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F1" w:rsidRPr="007A5622" w:rsidRDefault="007A5622" w:rsidP="003D1EF1">
      <w:pPr>
        <w:spacing w:after="0"/>
        <w:ind w:firstLine="708"/>
        <w:jc w:val="center"/>
        <w:rPr>
          <w:rFonts w:ascii="Times New Roman" w:eastAsia="Arial Unicode MS" w:hAnsi="Times New Roman" w:cs="Times New Roman"/>
          <w:b/>
          <w:bCs/>
          <w:color w:val="000000"/>
          <w:sz w:val="28"/>
          <w:szCs w:val="28"/>
          <w:lang w:eastAsia="pl-PL"/>
        </w:rPr>
      </w:pPr>
      <w:r w:rsidRPr="007A5622">
        <w:rPr>
          <w:rFonts w:ascii="Times New Roman" w:eastAsia="Arial Unicode MS" w:hAnsi="Times New Roman" w:cs="Times New Roman"/>
          <w:b/>
          <w:bCs/>
          <w:color w:val="000000"/>
          <w:sz w:val="28"/>
          <w:szCs w:val="28"/>
          <w:lang w:eastAsia="pl-PL"/>
        </w:rPr>
        <w:t xml:space="preserve">PROCEDURY I </w:t>
      </w:r>
      <w:r w:rsidR="0093319B" w:rsidRPr="007A5622">
        <w:rPr>
          <w:rFonts w:ascii="Times New Roman" w:eastAsia="Arial Unicode MS" w:hAnsi="Times New Roman" w:cs="Times New Roman"/>
          <w:b/>
          <w:bCs/>
          <w:color w:val="000000"/>
          <w:sz w:val="28"/>
          <w:szCs w:val="28"/>
          <w:lang w:eastAsia="pl-PL"/>
        </w:rPr>
        <w:t>DZIAŁANIA INTERWENCYJNE</w:t>
      </w:r>
    </w:p>
    <w:p w:rsidR="0093319B" w:rsidRPr="007A5622" w:rsidRDefault="00FF3DB0" w:rsidP="003D1EF1">
      <w:pPr>
        <w:spacing w:after="0"/>
        <w:ind w:firstLine="708"/>
        <w:jc w:val="center"/>
        <w:rPr>
          <w:rFonts w:ascii="Times New Roman" w:eastAsia="Arial Unicode MS" w:hAnsi="Times New Roman" w:cs="Times New Roman"/>
          <w:b/>
          <w:bCs/>
          <w:color w:val="000000"/>
          <w:sz w:val="28"/>
          <w:szCs w:val="28"/>
          <w:lang w:eastAsia="pl-PL"/>
        </w:rPr>
      </w:pPr>
      <w:r w:rsidRPr="007A5622">
        <w:rPr>
          <w:rFonts w:ascii="Times New Roman" w:eastAsia="Arial Unicode MS" w:hAnsi="Times New Roman" w:cs="Times New Roman"/>
          <w:b/>
          <w:bCs/>
          <w:color w:val="000000"/>
          <w:sz w:val="28"/>
          <w:szCs w:val="28"/>
          <w:lang w:eastAsia="pl-PL"/>
        </w:rPr>
        <w:t>W I LICEUM OGÓLNOKSZTAŁCĄCYM W SZUBINIE</w:t>
      </w:r>
    </w:p>
    <w:p w:rsidR="003D1EF1" w:rsidRPr="003D1EF1" w:rsidRDefault="003D1EF1" w:rsidP="003D1EF1">
      <w:pPr>
        <w:spacing w:after="0"/>
        <w:ind w:firstLine="708"/>
        <w:jc w:val="center"/>
        <w:rPr>
          <w:rFonts w:ascii="Times New Roman" w:eastAsia="Arial Unicode MS" w:hAnsi="Times New Roman" w:cs="Times New Roman"/>
          <w:b/>
          <w:bCs/>
          <w:color w:val="000000"/>
          <w:sz w:val="24"/>
          <w:szCs w:val="24"/>
          <w:lang w:eastAsia="pl-PL"/>
        </w:rPr>
      </w:pPr>
    </w:p>
    <w:p w:rsidR="0093319B" w:rsidRPr="00A27667" w:rsidRDefault="003D1EF1" w:rsidP="003D1EF1">
      <w:pPr>
        <w:spacing w:after="0"/>
        <w:ind w:firstLine="708"/>
        <w:jc w:val="center"/>
        <w:rPr>
          <w:rFonts w:ascii="Times New Roman" w:eastAsia="Arial Unicode MS" w:hAnsi="Times New Roman" w:cs="Times New Roman"/>
          <w:b/>
          <w:bCs/>
          <w:color w:val="000000"/>
          <w:sz w:val="28"/>
          <w:szCs w:val="28"/>
          <w:lang w:eastAsia="pl-PL"/>
        </w:rPr>
      </w:pPr>
      <w:r w:rsidRPr="00A27667">
        <w:rPr>
          <w:rFonts w:ascii="Times New Roman" w:eastAsia="Arial Unicode MS" w:hAnsi="Times New Roman" w:cs="Times New Roman"/>
          <w:b/>
          <w:bCs/>
          <w:color w:val="000000"/>
          <w:sz w:val="28"/>
          <w:szCs w:val="28"/>
          <w:lang w:eastAsia="pl-PL"/>
        </w:rPr>
        <w:t>Procedury służą zapewnieniu bezpieczeństwa wszystkim uczniom oraz  pracownikom szkoły.</w:t>
      </w:r>
    </w:p>
    <w:p w:rsidR="003D1EF1" w:rsidRDefault="003D1EF1" w:rsidP="003D1EF1">
      <w:pPr>
        <w:spacing w:after="0"/>
        <w:ind w:firstLine="708"/>
        <w:jc w:val="center"/>
        <w:rPr>
          <w:rFonts w:ascii="Times New Roman" w:eastAsia="Arial Unicode MS" w:hAnsi="Times New Roman" w:cs="Times New Roman"/>
          <w:b/>
          <w:bCs/>
          <w:color w:val="000000"/>
          <w:sz w:val="24"/>
          <w:szCs w:val="24"/>
          <w:lang w:eastAsia="pl-PL"/>
        </w:rPr>
      </w:pPr>
    </w:p>
    <w:p w:rsidR="003D1EF1" w:rsidRPr="003D1EF1" w:rsidRDefault="003D1EF1" w:rsidP="003D1EF1">
      <w:pPr>
        <w:spacing w:after="0"/>
        <w:ind w:firstLine="708"/>
        <w:jc w:val="center"/>
        <w:rPr>
          <w:rFonts w:ascii="Times New Roman" w:eastAsia="Arial Unicode MS" w:hAnsi="Times New Roman" w:cs="Times New Roman"/>
          <w:b/>
          <w:bCs/>
          <w:color w:val="000000"/>
          <w:sz w:val="24"/>
          <w:szCs w:val="24"/>
          <w:lang w:eastAsia="pl-PL"/>
        </w:rPr>
      </w:pPr>
    </w:p>
    <w:p w:rsidR="00222C64" w:rsidRPr="00F43C60" w:rsidRDefault="00222C64" w:rsidP="0093319B">
      <w:pPr>
        <w:numPr>
          <w:ilvl w:val="0"/>
          <w:numId w:val="7"/>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Procedura postępowania w</w:t>
      </w:r>
      <w:r w:rsidR="0093319B" w:rsidRPr="0093319B">
        <w:rPr>
          <w:rFonts w:ascii="Times New Roman" w:eastAsia="Arial Unicode MS" w:hAnsi="Times New Roman" w:cs="Times New Roman"/>
          <w:b/>
          <w:bCs/>
          <w:color w:val="000000"/>
          <w:sz w:val="24"/>
          <w:szCs w:val="24"/>
          <w:lang w:eastAsia="pl-PL"/>
        </w:rPr>
        <w:t xml:space="preserve"> przypadku uzyskania informacji, że uczeń który, nie ukończył 18 lat, używa alkoholu lub innych środków w celu wprowadzenia się w stan odurzenia, uprawia nierząd, bądź przejawia inne zachowania świadczące o demoralizacji</w:t>
      </w:r>
      <w:r>
        <w:rPr>
          <w:rFonts w:ascii="Times New Roman" w:eastAsia="Arial Unicode MS" w:hAnsi="Times New Roman" w:cs="Times New Roman"/>
          <w:b/>
          <w:bCs/>
          <w:color w:val="000000"/>
          <w:sz w:val="24"/>
          <w:szCs w:val="24"/>
          <w:lang w:eastAsia="pl-PL"/>
        </w:rPr>
        <w:t>.</w:t>
      </w:r>
    </w:p>
    <w:p w:rsidR="00F43C60" w:rsidRPr="00222C64" w:rsidRDefault="00F43C60" w:rsidP="00F43C60">
      <w:pPr>
        <w:spacing w:before="12" w:after="12" w:line="240" w:lineRule="auto"/>
        <w:ind w:left="765"/>
        <w:jc w:val="both"/>
        <w:rPr>
          <w:rFonts w:ascii="Times New Roman" w:eastAsia="Arial Unicode MS" w:hAnsi="Times New Roman" w:cs="Times New Roman"/>
          <w:b/>
          <w:color w:val="000000"/>
          <w:sz w:val="24"/>
          <w:szCs w:val="24"/>
          <w:lang w:eastAsia="pl-PL"/>
        </w:rPr>
      </w:pPr>
    </w:p>
    <w:p w:rsidR="00F43C60" w:rsidRPr="00F43C60" w:rsidRDefault="0093319B" w:rsidP="00F43C60">
      <w:pPr>
        <w:spacing w:before="12" w:after="12" w:line="240" w:lineRule="auto"/>
        <w:ind w:left="765"/>
        <w:jc w:val="both"/>
        <w:rPr>
          <w:rFonts w:ascii="Times New Roman" w:eastAsia="Arial Unicode MS" w:hAnsi="Times New Roman" w:cs="Times New Roman"/>
          <w:b/>
          <w:bCs/>
          <w:color w:val="000000"/>
          <w:sz w:val="24"/>
          <w:szCs w:val="24"/>
          <w:lang w:eastAsia="pl-PL"/>
        </w:rPr>
      </w:pPr>
      <w:r w:rsidRPr="0093319B">
        <w:rPr>
          <w:rFonts w:ascii="Times New Roman" w:eastAsia="Arial Unicode MS" w:hAnsi="Times New Roman" w:cs="Times New Roman"/>
          <w:b/>
          <w:bCs/>
          <w:color w:val="000000"/>
          <w:sz w:val="24"/>
          <w:szCs w:val="24"/>
          <w:lang w:eastAsia="pl-PL"/>
        </w:rPr>
        <w:t xml:space="preserve"> </w:t>
      </w:r>
      <w:r w:rsidR="00222C64">
        <w:rPr>
          <w:rFonts w:ascii="Times New Roman" w:eastAsia="Arial Unicode MS" w:hAnsi="Times New Roman" w:cs="Times New Roman"/>
          <w:b/>
          <w:bCs/>
          <w:color w:val="000000"/>
          <w:sz w:val="24"/>
          <w:szCs w:val="24"/>
          <w:lang w:eastAsia="pl-PL"/>
        </w:rPr>
        <w:t>N</w:t>
      </w:r>
      <w:r w:rsidRPr="0093319B">
        <w:rPr>
          <w:rFonts w:ascii="Times New Roman" w:eastAsia="Arial Unicode MS" w:hAnsi="Times New Roman" w:cs="Times New Roman"/>
          <w:b/>
          <w:bCs/>
          <w:color w:val="000000"/>
          <w:sz w:val="24"/>
          <w:szCs w:val="24"/>
          <w:lang w:eastAsia="pl-PL"/>
        </w:rPr>
        <w:t xml:space="preserve">auczyciel </w:t>
      </w:r>
      <w:r w:rsidR="00A27667">
        <w:rPr>
          <w:rFonts w:ascii="Times New Roman" w:eastAsia="Arial Unicode MS" w:hAnsi="Times New Roman" w:cs="Times New Roman"/>
          <w:b/>
          <w:bCs/>
          <w:color w:val="000000"/>
          <w:sz w:val="24"/>
          <w:szCs w:val="24"/>
          <w:lang w:eastAsia="pl-PL"/>
        </w:rPr>
        <w:t xml:space="preserve">lub inny pracownik </w:t>
      </w:r>
      <w:r w:rsidRPr="0093319B">
        <w:rPr>
          <w:rFonts w:ascii="Times New Roman" w:eastAsia="Arial Unicode MS" w:hAnsi="Times New Roman" w:cs="Times New Roman"/>
          <w:b/>
          <w:bCs/>
          <w:color w:val="000000"/>
          <w:sz w:val="24"/>
          <w:szCs w:val="24"/>
          <w:lang w:eastAsia="pl-PL"/>
        </w:rPr>
        <w:t>powinien podjąć następujące kroki:</w:t>
      </w:r>
    </w:p>
    <w:p w:rsidR="0093319B" w:rsidRPr="00F43C60" w:rsidRDefault="0093319B" w:rsidP="00F43C60">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Przekazać uzyskaną informację wychowawcy klasy.</w:t>
      </w:r>
    </w:p>
    <w:p w:rsidR="0093319B" w:rsidRPr="00F43C60"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Wychowawca informuje o fakcie pedagoga/psychologa szkolnego i dyrektora szkoły.</w:t>
      </w:r>
    </w:p>
    <w:p w:rsidR="0093319B" w:rsidRPr="00F43C60"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93319B" w:rsidRPr="00F43C60"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93319B">
        <w:rPr>
          <w:rFonts w:ascii="Times New Roman" w:eastAsia="Arial Unicode MS" w:hAnsi="Times New Roman" w:cs="Times New Roman"/>
          <w:i/>
          <w:iCs/>
          <w:color w:val="000000"/>
          <w:sz w:val="24"/>
          <w:szCs w:val="24"/>
          <w:lang w:eastAsia="pl-PL"/>
        </w:rPr>
        <w:t>(specjalistę ds. nieletnich)</w:t>
      </w:r>
      <w:r w:rsidRPr="0093319B">
        <w:rPr>
          <w:rFonts w:ascii="Times New Roman" w:eastAsia="Arial Unicode MS" w:hAnsi="Times New Roman" w:cs="Times New Roman"/>
          <w:color w:val="000000"/>
          <w:sz w:val="24"/>
          <w:szCs w:val="24"/>
          <w:lang w:eastAsia="pl-PL"/>
        </w:rPr>
        <w:t>.</w:t>
      </w:r>
    </w:p>
    <w:p w:rsidR="0093319B" w:rsidRPr="00F43C60"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xml:space="preserve">Podobnie, w sytuacji gdy, szkoła wykorzysta wszystkie dostępne jej środki oddziaływań wychowawczych, </w:t>
      </w:r>
      <w:r w:rsidRPr="0093319B">
        <w:rPr>
          <w:rFonts w:ascii="Times New Roman" w:eastAsia="Arial Unicode MS" w:hAnsi="Times New Roman" w:cs="Times New Roman"/>
          <w:i/>
          <w:iCs/>
          <w:color w:val="000000"/>
          <w:sz w:val="24"/>
          <w:szCs w:val="24"/>
          <w:lang w:eastAsia="pl-PL"/>
        </w:rPr>
        <w:t>(rozmowa z rodzicami, ostrzeżenie ucznia, spotkania z pedagogiem, psychologiem, itp.)</w:t>
      </w:r>
      <w:r w:rsidRPr="0093319B">
        <w:rPr>
          <w:rFonts w:ascii="Times New Roman" w:eastAsia="Arial Unicode MS" w:hAnsi="Times New Roman" w:cs="Times New Roman"/>
          <w:color w:val="000000"/>
          <w:sz w:val="24"/>
          <w:szCs w:val="24"/>
          <w:lang w:eastAsia="pl-PL"/>
        </w:rPr>
        <w:t>, a ich zastosowanie nie przynosi oczekiwanych rezultatów, dyrektor szkoły powiadamia sąd rodzinny lub policję. Dalszy tok postępowania leży w kompetencji tych instytucji.</w:t>
      </w:r>
    </w:p>
    <w:p w:rsidR="00222C64" w:rsidRPr="00F43C60" w:rsidRDefault="0093319B" w:rsidP="00F43C60">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Jeżeli zachowania świadczące o demoralizacji przejawia uczeń który ukończył 18 lat, a nie jest to udział w działalności grup przestępczych czy popełnienie przestępstwa, to postępowanie nauczyciela powinno być określone przez wewnętrzny regulamin szkoły.</w:t>
      </w:r>
    </w:p>
    <w:p w:rsidR="0093319B" w:rsidRPr="0093319B"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93319B" w:rsidRDefault="0093319B" w:rsidP="0093319B">
      <w:pPr>
        <w:spacing w:before="12" w:after="12"/>
        <w:ind w:left="600" w:hanging="180"/>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w:t>
      </w:r>
    </w:p>
    <w:p w:rsidR="003D1EF1" w:rsidRPr="0093319B" w:rsidRDefault="003D1EF1" w:rsidP="0093319B">
      <w:pPr>
        <w:spacing w:before="12" w:after="12"/>
        <w:ind w:left="600" w:hanging="180"/>
        <w:jc w:val="both"/>
        <w:rPr>
          <w:rFonts w:ascii="Times New Roman" w:eastAsia="Arial Unicode MS" w:hAnsi="Times New Roman" w:cs="Times New Roman"/>
          <w:color w:val="000000"/>
          <w:sz w:val="24"/>
          <w:szCs w:val="24"/>
          <w:lang w:eastAsia="pl-PL"/>
        </w:rPr>
      </w:pPr>
    </w:p>
    <w:p w:rsidR="00222C64" w:rsidRPr="00A27667" w:rsidRDefault="00222C64" w:rsidP="0093319B">
      <w:pPr>
        <w:numPr>
          <w:ilvl w:val="0"/>
          <w:numId w:val="9"/>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Procedura postępowania w</w:t>
      </w:r>
      <w:r w:rsidRPr="0093319B">
        <w:rPr>
          <w:rFonts w:ascii="Times New Roman" w:eastAsia="Arial Unicode MS" w:hAnsi="Times New Roman" w:cs="Times New Roman"/>
          <w:b/>
          <w:bCs/>
          <w:color w:val="000000"/>
          <w:sz w:val="24"/>
          <w:szCs w:val="24"/>
          <w:lang w:eastAsia="pl-PL"/>
        </w:rPr>
        <w:t xml:space="preserve"> </w:t>
      </w:r>
      <w:r w:rsidR="0093319B" w:rsidRPr="0093319B">
        <w:rPr>
          <w:rFonts w:ascii="Times New Roman" w:eastAsia="Arial Unicode MS" w:hAnsi="Times New Roman" w:cs="Times New Roman"/>
          <w:b/>
          <w:bCs/>
          <w:color w:val="000000"/>
          <w:sz w:val="24"/>
          <w:szCs w:val="24"/>
          <w:lang w:eastAsia="pl-PL"/>
        </w:rPr>
        <w:t xml:space="preserve"> przypadku, gdy nauczyciel </w:t>
      </w:r>
      <w:r w:rsidR="00A27667">
        <w:rPr>
          <w:rFonts w:ascii="Times New Roman" w:eastAsia="Arial Unicode MS" w:hAnsi="Times New Roman" w:cs="Times New Roman"/>
          <w:b/>
          <w:bCs/>
          <w:color w:val="000000"/>
          <w:sz w:val="24"/>
          <w:szCs w:val="24"/>
          <w:lang w:eastAsia="pl-PL"/>
        </w:rPr>
        <w:t xml:space="preserve">lub inny pracownik </w:t>
      </w:r>
      <w:r w:rsidR="0093319B" w:rsidRPr="0093319B">
        <w:rPr>
          <w:rFonts w:ascii="Times New Roman" w:eastAsia="Arial Unicode MS" w:hAnsi="Times New Roman" w:cs="Times New Roman"/>
          <w:b/>
          <w:bCs/>
          <w:color w:val="000000"/>
          <w:sz w:val="24"/>
          <w:szCs w:val="24"/>
          <w:lang w:eastAsia="pl-PL"/>
        </w:rPr>
        <w:t>podejrzewa, że na terenie szkoły znajduje się uczeń będący pod wpływem alkoholu lub narkotyków</w:t>
      </w:r>
      <w:r>
        <w:rPr>
          <w:rFonts w:ascii="Times New Roman" w:eastAsia="Arial Unicode MS" w:hAnsi="Times New Roman" w:cs="Times New Roman"/>
          <w:b/>
          <w:bCs/>
          <w:color w:val="000000"/>
          <w:sz w:val="24"/>
          <w:szCs w:val="24"/>
          <w:lang w:eastAsia="pl-PL"/>
        </w:rPr>
        <w:t>.</w:t>
      </w:r>
      <w:r w:rsidR="0093319B" w:rsidRPr="0093319B">
        <w:rPr>
          <w:rFonts w:ascii="Times New Roman" w:eastAsia="Arial Unicode MS" w:hAnsi="Times New Roman" w:cs="Times New Roman"/>
          <w:b/>
          <w:bCs/>
          <w:color w:val="000000"/>
          <w:sz w:val="24"/>
          <w:szCs w:val="24"/>
          <w:lang w:eastAsia="pl-PL"/>
        </w:rPr>
        <w:t xml:space="preserve"> </w:t>
      </w:r>
    </w:p>
    <w:p w:rsidR="00A27667" w:rsidRPr="00222C64" w:rsidRDefault="00A27667" w:rsidP="007A5622">
      <w:pPr>
        <w:spacing w:before="12" w:after="12" w:line="240" w:lineRule="auto"/>
        <w:ind w:left="765"/>
        <w:jc w:val="both"/>
        <w:rPr>
          <w:rFonts w:ascii="Times New Roman" w:eastAsia="Arial Unicode MS" w:hAnsi="Times New Roman" w:cs="Times New Roman"/>
          <w:b/>
          <w:color w:val="000000"/>
          <w:sz w:val="24"/>
          <w:szCs w:val="24"/>
          <w:lang w:eastAsia="pl-PL"/>
        </w:rPr>
      </w:pPr>
      <w:bookmarkStart w:id="0" w:name="_GoBack"/>
      <w:bookmarkEnd w:id="0"/>
    </w:p>
    <w:p w:rsidR="00222C64" w:rsidRPr="00222C64"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p>
    <w:p w:rsidR="0093319B" w:rsidRDefault="00222C64" w:rsidP="00F43C60">
      <w:pPr>
        <w:spacing w:before="12" w:after="12" w:line="240" w:lineRule="auto"/>
        <w:ind w:left="765"/>
        <w:jc w:val="both"/>
        <w:rPr>
          <w:rFonts w:ascii="Times New Roman" w:eastAsia="Arial Unicode MS" w:hAnsi="Times New Roman" w:cs="Times New Roman"/>
          <w:b/>
          <w:bCs/>
          <w:color w:val="000000"/>
          <w:sz w:val="24"/>
          <w:szCs w:val="24"/>
          <w:lang w:eastAsia="pl-PL"/>
        </w:rPr>
      </w:pPr>
      <w:r>
        <w:rPr>
          <w:rFonts w:ascii="Times New Roman" w:eastAsia="Arial Unicode MS" w:hAnsi="Times New Roman" w:cs="Times New Roman"/>
          <w:b/>
          <w:bCs/>
          <w:color w:val="000000"/>
          <w:sz w:val="24"/>
          <w:szCs w:val="24"/>
          <w:lang w:eastAsia="pl-PL"/>
        </w:rPr>
        <w:lastRenderedPageBreak/>
        <w:t>Nauczyciel</w:t>
      </w:r>
      <w:r w:rsidR="00A27667" w:rsidRPr="00A27667">
        <w:rPr>
          <w:rFonts w:ascii="Times New Roman" w:eastAsia="Arial Unicode MS" w:hAnsi="Times New Roman" w:cs="Times New Roman"/>
          <w:b/>
          <w:bCs/>
          <w:color w:val="000000"/>
          <w:sz w:val="24"/>
          <w:szCs w:val="24"/>
          <w:lang w:eastAsia="pl-PL"/>
        </w:rPr>
        <w:t xml:space="preserve"> </w:t>
      </w:r>
      <w:r w:rsidR="00A27667">
        <w:rPr>
          <w:rFonts w:ascii="Times New Roman" w:eastAsia="Arial Unicode MS" w:hAnsi="Times New Roman" w:cs="Times New Roman"/>
          <w:b/>
          <w:bCs/>
          <w:color w:val="000000"/>
          <w:sz w:val="24"/>
          <w:szCs w:val="24"/>
          <w:lang w:eastAsia="pl-PL"/>
        </w:rPr>
        <w:t>lub inny pracownik</w:t>
      </w:r>
      <w:r>
        <w:rPr>
          <w:rFonts w:ascii="Times New Roman" w:eastAsia="Arial Unicode MS" w:hAnsi="Times New Roman" w:cs="Times New Roman"/>
          <w:b/>
          <w:bCs/>
          <w:color w:val="000000"/>
          <w:sz w:val="24"/>
          <w:szCs w:val="24"/>
          <w:lang w:eastAsia="pl-PL"/>
        </w:rPr>
        <w:t xml:space="preserve"> </w:t>
      </w:r>
      <w:r w:rsidR="0093319B" w:rsidRPr="0093319B">
        <w:rPr>
          <w:rFonts w:ascii="Times New Roman" w:eastAsia="Arial Unicode MS" w:hAnsi="Times New Roman" w:cs="Times New Roman"/>
          <w:b/>
          <w:bCs/>
          <w:color w:val="000000"/>
          <w:sz w:val="24"/>
          <w:szCs w:val="24"/>
          <w:lang w:eastAsia="pl-PL"/>
        </w:rPr>
        <w:t>powinien podjąć następujące kroki:</w:t>
      </w:r>
    </w:p>
    <w:p w:rsidR="003D1EF1" w:rsidRPr="0093319B" w:rsidRDefault="003D1EF1" w:rsidP="00F43C60">
      <w:pPr>
        <w:spacing w:before="12" w:after="12" w:line="240" w:lineRule="auto"/>
        <w:ind w:left="765"/>
        <w:jc w:val="both"/>
        <w:rPr>
          <w:rFonts w:ascii="Times New Roman" w:eastAsia="Arial Unicode MS" w:hAnsi="Times New Roman" w:cs="Times New Roman"/>
          <w:b/>
          <w:color w:val="000000"/>
          <w:sz w:val="24"/>
          <w:szCs w:val="24"/>
          <w:lang w:eastAsia="pl-PL"/>
        </w:rPr>
      </w:pPr>
    </w:p>
    <w:p w:rsidR="0093319B" w:rsidRPr="00F43C60" w:rsidRDefault="0093319B" w:rsidP="00F43C60">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Powiadamia o swoich przypuszczeniach wychowawcę klasy.</w:t>
      </w:r>
    </w:p>
    <w:p w:rsidR="0093319B" w:rsidRPr="00F43C60"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Odizolowuje ucznia od reszty klasy, ale ze względów bezpieczeństwa nie pozostawia go samego; stwarza warunki, w których nie będzie zagrożone jego życie ani zdrowie.</w:t>
      </w:r>
    </w:p>
    <w:p w:rsidR="0093319B" w:rsidRPr="00F43C60"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Wzywa lekarza w celu stwierdzenia stanu trzeźwości lub odurzenia, ewentualnie udzielenia pomocy medycznej.</w:t>
      </w:r>
    </w:p>
    <w:p w:rsidR="0093319B" w:rsidRPr="00A27667"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93319B" w:rsidRPr="00F43C60"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w:t>
      </w:r>
      <w:hyperlink r:id="rId7" w:anchor="3" w:history="1">
        <w:r w:rsidRPr="0093319B">
          <w:rPr>
            <w:rFonts w:ascii="Times New Roman" w:eastAsia="Arial Unicode MS" w:hAnsi="Times New Roman" w:cs="Times New Roman"/>
            <w:color w:val="754D00"/>
            <w:sz w:val="24"/>
            <w:szCs w:val="24"/>
            <w:vertAlign w:val="superscript"/>
            <w:lang w:eastAsia="pl-PL"/>
          </w:rPr>
          <w:t>3</w:t>
        </w:r>
      </w:hyperlink>
      <w:r w:rsidRPr="0093319B">
        <w:rPr>
          <w:rFonts w:ascii="Times New Roman" w:eastAsia="Arial Unicode MS" w:hAnsi="Times New Roman" w:cs="Times New Roman"/>
          <w:color w:val="000000"/>
          <w:sz w:val="24"/>
          <w:szCs w:val="24"/>
          <w:lang w:eastAsia="pl-PL"/>
        </w:rPr>
        <w:t xml:space="preserve">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93319B" w:rsidRPr="00F43C60"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Jeżeli powtarzają się przypadki, w których uczeń (przed ukończeniem 18 lat) znajduje się pod wpływem alkoholu lub narkotyków na terenie szkoły, to dyrektor szkoły ma obowiązek powiadomienia o tym policji (</w:t>
      </w:r>
      <w:r w:rsidRPr="0093319B">
        <w:rPr>
          <w:rFonts w:ascii="Times New Roman" w:eastAsia="Arial Unicode MS" w:hAnsi="Times New Roman" w:cs="Times New Roman"/>
          <w:i/>
          <w:iCs/>
          <w:color w:val="000000"/>
          <w:sz w:val="24"/>
          <w:szCs w:val="24"/>
          <w:lang w:eastAsia="pl-PL"/>
        </w:rPr>
        <w:t>specjalisty ds. nieletnich</w:t>
      </w:r>
      <w:r w:rsidRPr="0093319B">
        <w:rPr>
          <w:rFonts w:ascii="Times New Roman" w:eastAsia="Arial Unicode MS" w:hAnsi="Times New Roman" w:cs="Times New Roman"/>
          <w:color w:val="000000"/>
          <w:sz w:val="24"/>
          <w:szCs w:val="24"/>
          <w:lang w:eastAsia="pl-PL"/>
        </w:rPr>
        <w:t>) lub sądu rodzinnego.</w:t>
      </w:r>
    </w:p>
    <w:p w:rsidR="0093319B" w:rsidRPr="0093319B"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Spożywanie alkoholu na terenie szkoły przez ucznia, który ukończył 17 lat, stanowi wykroczenie z art. 43</w:t>
      </w:r>
      <w:r w:rsidRPr="0093319B">
        <w:rPr>
          <w:rFonts w:ascii="Times New Roman" w:eastAsia="Arial Unicode MS" w:hAnsi="Times New Roman" w:cs="Times New Roman"/>
          <w:color w:val="000000"/>
          <w:sz w:val="24"/>
          <w:szCs w:val="24"/>
          <w:vertAlign w:val="superscript"/>
          <w:lang w:eastAsia="pl-PL"/>
        </w:rPr>
        <w:t xml:space="preserve">1 </w:t>
      </w:r>
      <w:r w:rsidRPr="0093319B">
        <w:rPr>
          <w:rFonts w:ascii="Times New Roman" w:eastAsia="Arial Unicode MS" w:hAnsi="Times New Roman" w:cs="Times New Roman"/>
          <w:color w:val="000000"/>
          <w:sz w:val="24"/>
          <w:szCs w:val="24"/>
          <w:lang w:eastAsia="pl-PL"/>
        </w:rPr>
        <w:t>ust. 1 Ustawy z dnia 26 października 1982 r. o wychowaniu w trzeźwości i przeciwdziałaniu alkoholizmowi. Należy o tym fakcie powiadomić policję. Dalszy tok postępowania leży w kompetencji tej instytucji.</w:t>
      </w:r>
    </w:p>
    <w:p w:rsidR="0093319B" w:rsidRPr="0093319B" w:rsidRDefault="0093319B" w:rsidP="0093319B">
      <w:pPr>
        <w:spacing w:before="12" w:after="12"/>
        <w:ind w:left="600" w:hanging="180"/>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w:t>
      </w:r>
    </w:p>
    <w:p w:rsidR="00222C64" w:rsidRPr="00222C64" w:rsidRDefault="00222C64" w:rsidP="0093319B">
      <w:pPr>
        <w:numPr>
          <w:ilvl w:val="0"/>
          <w:numId w:val="11"/>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Procedura postępowania w</w:t>
      </w:r>
      <w:r w:rsidRPr="0093319B">
        <w:rPr>
          <w:rFonts w:ascii="Times New Roman" w:eastAsia="Arial Unicode MS" w:hAnsi="Times New Roman" w:cs="Times New Roman"/>
          <w:b/>
          <w:bCs/>
          <w:color w:val="000000"/>
          <w:sz w:val="24"/>
          <w:szCs w:val="24"/>
          <w:lang w:eastAsia="pl-PL"/>
        </w:rPr>
        <w:t xml:space="preserve"> </w:t>
      </w:r>
      <w:r w:rsidR="0093319B" w:rsidRPr="0093319B">
        <w:rPr>
          <w:rFonts w:ascii="Times New Roman" w:eastAsia="Arial Unicode MS" w:hAnsi="Times New Roman" w:cs="Times New Roman"/>
          <w:b/>
          <w:bCs/>
          <w:color w:val="000000"/>
          <w:sz w:val="24"/>
          <w:szCs w:val="24"/>
          <w:lang w:eastAsia="pl-PL"/>
        </w:rPr>
        <w:t xml:space="preserve"> przypadku, gdy nauczyciel </w:t>
      </w:r>
      <w:r w:rsidR="00A27667">
        <w:rPr>
          <w:rFonts w:ascii="Times New Roman" w:eastAsia="Arial Unicode MS" w:hAnsi="Times New Roman" w:cs="Times New Roman"/>
          <w:b/>
          <w:bCs/>
          <w:color w:val="000000"/>
          <w:sz w:val="24"/>
          <w:szCs w:val="24"/>
          <w:lang w:eastAsia="pl-PL"/>
        </w:rPr>
        <w:t xml:space="preserve">lub inny pracownik </w:t>
      </w:r>
      <w:r w:rsidR="0093319B" w:rsidRPr="0093319B">
        <w:rPr>
          <w:rFonts w:ascii="Times New Roman" w:eastAsia="Arial Unicode MS" w:hAnsi="Times New Roman" w:cs="Times New Roman"/>
          <w:b/>
          <w:bCs/>
          <w:color w:val="000000"/>
          <w:sz w:val="24"/>
          <w:szCs w:val="24"/>
          <w:lang w:eastAsia="pl-PL"/>
        </w:rPr>
        <w:t>znajduje na terenie szkoły substancję przypominającą wyglądem narkotyk</w:t>
      </w:r>
      <w:r w:rsidR="00A27667">
        <w:rPr>
          <w:rFonts w:ascii="Times New Roman" w:eastAsia="Arial Unicode MS" w:hAnsi="Times New Roman" w:cs="Times New Roman"/>
          <w:b/>
          <w:bCs/>
          <w:color w:val="000000"/>
          <w:sz w:val="24"/>
          <w:szCs w:val="24"/>
          <w:lang w:eastAsia="pl-PL"/>
        </w:rPr>
        <w:t>.</w:t>
      </w:r>
    </w:p>
    <w:p w:rsidR="00222C64" w:rsidRPr="00222C64"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p>
    <w:p w:rsidR="0093319B" w:rsidRPr="0093319B" w:rsidRDefault="00222C64" w:rsidP="00F43C60">
      <w:pPr>
        <w:spacing w:before="12" w:after="12" w:line="240" w:lineRule="auto"/>
        <w:ind w:left="765"/>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Nauczyciel</w:t>
      </w:r>
      <w:r w:rsidR="0093319B" w:rsidRPr="0093319B">
        <w:rPr>
          <w:rFonts w:ascii="Times New Roman" w:eastAsia="Arial Unicode MS" w:hAnsi="Times New Roman" w:cs="Times New Roman"/>
          <w:b/>
          <w:bCs/>
          <w:color w:val="000000"/>
          <w:sz w:val="24"/>
          <w:szCs w:val="24"/>
          <w:lang w:eastAsia="pl-PL"/>
        </w:rPr>
        <w:t xml:space="preserve"> powinien podjąć następujące kroki:</w:t>
      </w:r>
    </w:p>
    <w:p w:rsidR="0093319B" w:rsidRPr="00F43C60" w:rsidRDefault="00222C64" w:rsidP="0093319B">
      <w:pPr>
        <w:numPr>
          <w:ilvl w:val="0"/>
          <w:numId w:val="12"/>
        </w:numPr>
        <w:spacing w:before="12" w:after="12"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Z</w:t>
      </w:r>
      <w:r w:rsidR="0093319B" w:rsidRPr="0093319B">
        <w:rPr>
          <w:rFonts w:ascii="Times New Roman" w:eastAsia="Arial Unicode MS" w:hAnsi="Times New Roman" w:cs="Times New Roman"/>
          <w:color w:val="000000"/>
          <w:sz w:val="24"/>
          <w:szCs w:val="24"/>
          <w:lang w:eastAsia="pl-PL"/>
        </w:rPr>
        <w:t>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93319B" w:rsidRPr="00F43C60" w:rsidRDefault="0093319B" w:rsidP="00F43C60">
      <w:pPr>
        <w:numPr>
          <w:ilvl w:val="0"/>
          <w:numId w:val="12"/>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Powiadamia o zaistniałym zdarzeniu dyrektora szkoły</w:t>
      </w:r>
      <w:r w:rsidR="00C47661">
        <w:rPr>
          <w:rFonts w:ascii="Times New Roman" w:eastAsia="Arial Unicode MS" w:hAnsi="Times New Roman" w:cs="Times New Roman"/>
          <w:color w:val="000000"/>
          <w:sz w:val="24"/>
          <w:szCs w:val="24"/>
          <w:lang w:eastAsia="pl-PL"/>
        </w:rPr>
        <w:t>,</w:t>
      </w:r>
      <w:r w:rsidRPr="0093319B">
        <w:rPr>
          <w:rFonts w:ascii="Times New Roman" w:eastAsia="Arial Unicode MS" w:hAnsi="Times New Roman" w:cs="Times New Roman"/>
          <w:color w:val="000000"/>
          <w:sz w:val="24"/>
          <w:szCs w:val="24"/>
          <w:lang w:eastAsia="pl-PL"/>
        </w:rPr>
        <w:t xml:space="preserve"> wzywa policję.</w:t>
      </w:r>
    </w:p>
    <w:p w:rsidR="0093319B" w:rsidRPr="0093319B" w:rsidRDefault="0093319B" w:rsidP="0093319B">
      <w:pPr>
        <w:numPr>
          <w:ilvl w:val="0"/>
          <w:numId w:val="12"/>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Po przyjeździe policji niezwłocznie przekazuje zabezpieczoną substancję i przekazuje informacje dotyczące szczegółów zdarzenia.</w:t>
      </w:r>
    </w:p>
    <w:p w:rsidR="0093319B" w:rsidRPr="0093319B" w:rsidRDefault="0093319B" w:rsidP="0093319B">
      <w:pPr>
        <w:spacing w:before="12" w:after="12"/>
        <w:ind w:left="600" w:hanging="180"/>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w:t>
      </w:r>
    </w:p>
    <w:p w:rsidR="00222C64" w:rsidRPr="00222C64" w:rsidRDefault="00222C64" w:rsidP="0093319B">
      <w:pPr>
        <w:numPr>
          <w:ilvl w:val="0"/>
          <w:numId w:val="13"/>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Procedura postępowania w</w:t>
      </w:r>
      <w:r w:rsidRPr="0093319B">
        <w:rPr>
          <w:rFonts w:ascii="Times New Roman" w:eastAsia="Arial Unicode MS" w:hAnsi="Times New Roman" w:cs="Times New Roman"/>
          <w:b/>
          <w:bCs/>
          <w:color w:val="000000"/>
          <w:sz w:val="24"/>
          <w:szCs w:val="24"/>
          <w:lang w:eastAsia="pl-PL"/>
        </w:rPr>
        <w:t xml:space="preserve"> </w:t>
      </w:r>
      <w:r w:rsidR="0093319B" w:rsidRPr="0093319B">
        <w:rPr>
          <w:rFonts w:ascii="Times New Roman" w:eastAsia="Arial Unicode MS" w:hAnsi="Times New Roman" w:cs="Times New Roman"/>
          <w:b/>
          <w:bCs/>
          <w:color w:val="000000"/>
          <w:sz w:val="24"/>
          <w:szCs w:val="24"/>
          <w:lang w:eastAsia="pl-PL"/>
        </w:rPr>
        <w:t xml:space="preserve">przypadku, gdy nauczyciel </w:t>
      </w:r>
      <w:r w:rsidR="00A27667">
        <w:rPr>
          <w:rFonts w:ascii="Times New Roman" w:eastAsia="Arial Unicode MS" w:hAnsi="Times New Roman" w:cs="Times New Roman"/>
          <w:b/>
          <w:bCs/>
          <w:color w:val="000000"/>
          <w:sz w:val="24"/>
          <w:szCs w:val="24"/>
          <w:lang w:eastAsia="pl-PL"/>
        </w:rPr>
        <w:t xml:space="preserve">lub inny pracownik </w:t>
      </w:r>
      <w:r w:rsidR="0093319B" w:rsidRPr="0093319B">
        <w:rPr>
          <w:rFonts w:ascii="Times New Roman" w:eastAsia="Arial Unicode MS" w:hAnsi="Times New Roman" w:cs="Times New Roman"/>
          <w:b/>
          <w:bCs/>
          <w:color w:val="000000"/>
          <w:sz w:val="24"/>
          <w:szCs w:val="24"/>
          <w:lang w:eastAsia="pl-PL"/>
        </w:rPr>
        <w:t>podejrzewa, że uczeń posiada przy sobie</w:t>
      </w:r>
      <w:r w:rsidR="00FC2721">
        <w:rPr>
          <w:rFonts w:ascii="Times New Roman" w:eastAsia="Arial Unicode MS" w:hAnsi="Times New Roman" w:cs="Times New Roman"/>
          <w:b/>
          <w:bCs/>
          <w:color w:val="000000"/>
          <w:sz w:val="24"/>
          <w:szCs w:val="24"/>
          <w:lang w:eastAsia="pl-PL"/>
        </w:rPr>
        <w:t xml:space="preserve"> </w:t>
      </w:r>
      <w:r w:rsidR="0093319B" w:rsidRPr="0093319B">
        <w:rPr>
          <w:rFonts w:ascii="Times New Roman" w:eastAsia="Arial Unicode MS" w:hAnsi="Times New Roman" w:cs="Times New Roman"/>
          <w:b/>
          <w:bCs/>
          <w:color w:val="000000"/>
          <w:sz w:val="24"/>
          <w:szCs w:val="24"/>
          <w:lang w:eastAsia="pl-PL"/>
        </w:rPr>
        <w:t>sub</w:t>
      </w:r>
      <w:r>
        <w:rPr>
          <w:rFonts w:ascii="Times New Roman" w:eastAsia="Arial Unicode MS" w:hAnsi="Times New Roman" w:cs="Times New Roman"/>
          <w:b/>
          <w:bCs/>
          <w:color w:val="000000"/>
          <w:sz w:val="24"/>
          <w:szCs w:val="24"/>
          <w:lang w:eastAsia="pl-PL"/>
        </w:rPr>
        <w:t>stancję przypominającą narkotyk.</w:t>
      </w:r>
    </w:p>
    <w:p w:rsidR="00222C64" w:rsidRPr="00222C64"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p>
    <w:p w:rsidR="0093319B" w:rsidRPr="0093319B" w:rsidRDefault="00222C64" w:rsidP="00F43C60">
      <w:pPr>
        <w:spacing w:before="12" w:after="12" w:line="240" w:lineRule="auto"/>
        <w:ind w:left="765"/>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Nauczyciel</w:t>
      </w:r>
      <w:r w:rsidR="0093319B" w:rsidRPr="0093319B">
        <w:rPr>
          <w:rFonts w:ascii="Times New Roman" w:eastAsia="Arial Unicode MS" w:hAnsi="Times New Roman" w:cs="Times New Roman"/>
          <w:b/>
          <w:bCs/>
          <w:color w:val="000000"/>
          <w:sz w:val="24"/>
          <w:szCs w:val="24"/>
          <w:lang w:eastAsia="pl-PL"/>
        </w:rPr>
        <w:t xml:space="preserve"> powinien podjąć następujące kroki:</w:t>
      </w:r>
    </w:p>
    <w:p w:rsidR="00A907D8" w:rsidRPr="00F43C60" w:rsidRDefault="00222C64" w:rsidP="00F43C60">
      <w:pPr>
        <w:numPr>
          <w:ilvl w:val="0"/>
          <w:numId w:val="14"/>
        </w:numPr>
        <w:spacing w:before="12" w:after="12" w:line="240" w:lineRule="auto"/>
        <w:ind w:left="709" w:hanging="283"/>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W</w:t>
      </w:r>
      <w:r w:rsidR="0093319B" w:rsidRPr="00A907D8">
        <w:rPr>
          <w:rFonts w:ascii="Times New Roman" w:eastAsia="Arial Unicode MS" w:hAnsi="Times New Roman" w:cs="Times New Roman"/>
          <w:color w:val="000000"/>
          <w:sz w:val="24"/>
          <w:szCs w:val="24"/>
          <w:lang w:eastAsia="pl-PL"/>
        </w:rPr>
        <w:t xml:space="preserve"> obecności innej osoby (wychowawca, pedagog, dyrektor, itp.) ma prawo żądać, aby uczeń przekazał mu tę substancję, pokazał zawartość torby szkolnej oraz kieszeni (we własnej odzieży), ew. innych przedmiotów budzących podejrzenie co do ich związku </w:t>
      </w:r>
      <w:r w:rsidR="0093319B" w:rsidRPr="00A907D8">
        <w:rPr>
          <w:rFonts w:ascii="Times New Roman" w:eastAsia="Arial Unicode MS" w:hAnsi="Times New Roman" w:cs="Times New Roman"/>
          <w:color w:val="000000"/>
          <w:sz w:val="24"/>
          <w:szCs w:val="24"/>
          <w:lang w:eastAsia="pl-PL"/>
        </w:rPr>
        <w:lastRenderedPageBreak/>
        <w:t>z poszukiwaną substancją. Nauczyciel nie ma prawa samodzielnie wykonać czynności przeszukania odzieży ani teczki ucznia - jest to czynność zastrzeżona wyłącznie dla policji.</w:t>
      </w:r>
    </w:p>
    <w:p w:rsidR="0093319B" w:rsidRPr="00F43C60" w:rsidRDefault="00FC2721" w:rsidP="0093319B">
      <w:pPr>
        <w:numPr>
          <w:ilvl w:val="0"/>
          <w:numId w:val="14"/>
        </w:numPr>
        <w:spacing w:before="12" w:after="12" w:line="240" w:lineRule="auto"/>
        <w:ind w:left="709" w:hanging="283"/>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 xml:space="preserve">O </w:t>
      </w:r>
      <w:r w:rsidR="0093319B" w:rsidRPr="0093319B">
        <w:rPr>
          <w:rFonts w:ascii="Times New Roman" w:eastAsia="Arial Unicode MS" w:hAnsi="Times New Roman" w:cs="Times New Roman"/>
          <w:color w:val="000000"/>
          <w:sz w:val="24"/>
          <w:szCs w:val="24"/>
          <w:lang w:eastAsia="pl-PL"/>
        </w:rPr>
        <w:t>swoich spostrzeżeniach powiadamia dyrektora szkoły oraz rodziców/opiekunów</w:t>
      </w:r>
      <w:r w:rsidR="00C47661">
        <w:rPr>
          <w:rFonts w:ascii="Times New Roman" w:eastAsia="Arial Unicode MS" w:hAnsi="Times New Roman" w:cs="Times New Roman"/>
          <w:color w:val="000000"/>
          <w:sz w:val="24"/>
          <w:szCs w:val="24"/>
          <w:lang w:eastAsia="pl-PL"/>
        </w:rPr>
        <w:t xml:space="preserve"> </w:t>
      </w:r>
      <w:r w:rsidR="0093319B" w:rsidRPr="0093319B">
        <w:rPr>
          <w:rFonts w:ascii="Times New Roman" w:eastAsia="Arial Unicode MS" w:hAnsi="Times New Roman" w:cs="Times New Roman"/>
          <w:color w:val="000000"/>
          <w:sz w:val="24"/>
          <w:szCs w:val="24"/>
          <w:lang w:eastAsia="pl-PL"/>
        </w:rPr>
        <w:t>ucznia i wzywa ich do natychmiastowego stawiennictwa.</w:t>
      </w:r>
    </w:p>
    <w:p w:rsidR="0093319B" w:rsidRPr="00A27667" w:rsidRDefault="0093319B" w:rsidP="00A27667">
      <w:pPr>
        <w:numPr>
          <w:ilvl w:val="0"/>
          <w:numId w:val="14"/>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93319B" w:rsidRDefault="0093319B" w:rsidP="0093319B">
      <w:pPr>
        <w:numPr>
          <w:ilvl w:val="0"/>
          <w:numId w:val="14"/>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F43C60" w:rsidRPr="00F43C60" w:rsidRDefault="00F43C60" w:rsidP="00F43C60">
      <w:pPr>
        <w:spacing w:before="12" w:after="12" w:line="240" w:lineRule="auto"/>
        <w:jc w:val="both"/>
        <w:rPr>
          <w:rFonts w:ascii="Times New Roman" w:eastAsia="Arial Unicode MS" w:hAnsi="Times New Roman" w:cs="Times New Roman"/>
          <w:color w:val="000000"/>
          <w:sz w:val="24"/>
          <w:szCs w:val="24"/>
          <w:lang w:eastAsia="pl-PL"/>
        </w:rPr>
      </w:pPr>
    </w:p>
    <w:p w:rsidR="0093319B" w:rsidRPr="0093319B" w:rsidRDefault="0093319B" w:rsidP="0093319B">
      <w:pPr>
        <w:spacing w:after="0"/>
        <w:jc w:val="both"/>
        <w:rPr>
          <w:rFonts w:ascii="Times New Roman" w:eastAsia="Arial Unicode MS" w:hAnsi="Times New Roman" w:cs="Times New Roman"/>
          <w:b/>
          <w:i/>
          <w:color w:val="000000"/>
          <w:sz w:val="24"/>
          <w:szCs w:val="24"/>
          <w:lang w:eastAsia="pl-PL"/>
        </w:rPr>
      </w:pPr>
      <w:r w:rsidRPr="0093319B">
        <w:rPr>
          <w:rFonts w:ascii="Times New Roman" w:eastAsia="Arial Unicode MS" w:hAnsi="Times New Roman" w:cs="Times New Roman"/>
          <w:b/>
          <w:i/>
          <w:color w:val="000000"/>
          <w:sz w:val="24"/>
          <w:szCs w:val="24"/>
          <w:lang w:eastAsia="pl-PL"/>
        </w:rPr>
        <w:t xml:space="preserve">    </w:t>
      </w:r>
      <w:r w:rsidRPr="0093319B">
        <w:rPr>
          <w:rFonts w:ascii="Times New Roman" w:eastAsia="Arial Unicode MS" w:hAnsi="Times New Roman" w:cs="Times New Roman"/>
          <w:b/>
          <w:bCs/>
          <w:i/>
          <w:color w:val="000000"/>
          <w:sz w:val="24"/>
          <w:szCs w:val="24"/>
          <w:lang w:eastAsia="pl-PL"/>
        </w:rPr>
        <w:t>UWAGA:</w:t>
      </w:r>
    </w:p>
    <w:p w:rsidR="0093319B" w:rsidRPr="0093319B" w:rsidRDefault="0093319B" w:rsidP="00F43C60">
      <w:pPr>
        <w:spacing w:after="0" w:line="240" w:lineRule="exact"/>
        <w:jc w:val="both"/>
        <w:rPr>
          <w:rFonts w:ascii="Times New Roman" w:eastAsia="Arial Unicode MS" w:hAnsi="Times New Roman" w:cs="Times New Roman"/>
          <w:i/>
          <w:color w:val="000000"/>
          <w:sz w:val="24"/>
          <w:szCs w:val="24"/>
          <w:lang w:eastAsia="pl-PL"/>
        </w:rPr>
      </w:pPr>
      <w:r w:rsidRPr="0093319B">
        <w:rPr>
          <w:rFonts w:ascii="Times New Roman" w:eastAsia="Arial Unicode MS" w:hAnsi="Times New Roman" w:cs="Times New Roman"/>
          <w:i/>
          <w:color w:val="000000"/>
          <w:sz w:val="24"/>
          <w:szCs w:val="24"/>
          <w:lang w:eastAsia="pl-PL"/>
        </w:rPr>
        <w:t>  </w:t>
      </w:r>
      <w:r w:rsidRPr="0093319B">
        <w:rPr>
          <w:rFonts w:ascii="Times New Roman" w:eastAsia="Arial Unicode MS" w:hAnsi="Times New Roman" w:cs="Times New Roman"/>
          <w:i/>
          <w:color w:val="000000"/>
          <w:sz w:val="24"/>
          <w:szCs w:val="24"/>
          <w:lang w:eastAsia="pl-PL"/>
        </w:rPr>
        <w:tab/>
        <w:t>Zgodnie z przepisami ustawy o przeciwdziałaniu narkomanii - w Polsce karalne jest:</w:t>
      </w:r>
    </w:p>
    <w:p w:rsidR="0093319B" w:rsidRPr="0093319B" w:rsidRDefault="0093319B" w:rsidP="00F43C60">
      <w:pPr>
        <w:numPr>
          <w:ilvl w:val="0"/>
          <w:numId w:val="1"/>
        </w:numPr>
        <w:spacing w:before="100" w:beforeAutospacing="1" w:after="100" w:afterAutospacing="1" w:line="240" w:lineRule="exact"/>
        <w:jc w:val="both"/>
        <w:rPr>
          <w:rFonts w:ascii="Times New Roman" w:eastAsia="Times New Roman" w:hAnsi="Times New Roman" w:cs="Times New Roman"/>
          <w:i/>
          <w:color w:val="000000"/>
          <w:sz w:val="24"/>
          <w:szCs w:val="24"/>
          <w:lang w:eastAsia="pl-PL"/>
        </w:rPr>
      </w:pPr>
      <w:r w:rsidRPr="0093319B">
        <w:rPr>
          <w:rFonts w:ascii="Times New Roman" w:eastAsia="Times New Roman" w:hAnsi="Times New Roman" w:cs="Times New Roman"/>
          <w:i/>
          <w:color w:val="000000"/>
          <w:sz w:val="24"/>
          <w:szCs w:val="24"/>
          <w:lang w:eastAsia="pl-PL"/>
        </w:rPr>
        <w:t xml:space="preserve">posiadanie każdej ilości środków odurzających lub substancji psychotropowych; </w:t>
      </w:r>
    </w:p>
    <w:p w:rsidR="0093319B" w:rsidRPr="0093319B" w:rsidRDefault="0093319B" w:rsidP="00F43C60">
      <w:pPr>
        <w:numPr>
          <w:ilvl w:val="0"/>
          <w:numId w:val="1"/>
        </w:numPr>
        <w:spacing w:before="100" w:beforeAutospacing="1" w:after="100" w:afterAutospacing="1" w:line="240" w:lineRule="auto"/>
        <w:jc w:val="both"/>
        <w:rPr>
          <w:rFonts w:ascii="Times New Roman" w:eastAsia="Times New Roman" w:hAnsi="Times New Roman" w:cs="Times New Roman"/>
          <w:i/>
          <w:color w:val="000000"/>
          <w:sz w:val="24"/>
          <w:szCs w:val="24"/>
          <w:lang w:eastAsia="pl-PL"/>
        </w:rPr>
      </w:pPr>
      <w:r w:rsidRPr="0093319B">
        <w:rPr>
          <w:rFonts w:ascii="Times New Roman" w:eastAsia="Times New Roman" w:hAnsi="Times New Roman" w:cs="Times New Roman"/>
          <w:i/>
          <w:color w:val="000000"/>
          <w:sz w:val="24"/>
          <w:szCs w:val="24"/>
          <w:lang w:eastAsia="pl-PL"/>
        </w:rPr>
        <w:t xml:space="preserve">wprowadzanie do obrotu środków odurzających; </w:t>
      </w:r>
    </w:p>
    <w:p w:rsidR="0093319B" w:rsidRPr="0093319B" w:rsidRDefault="0093319B" w:rsidP="0093319B">
      <w:pPr>
        <w:numPr>
          <w:ilvl w:val="0"/>
          <w:numId w:val="1"/>
        </w:numPr>
        <w:spacing w:before="100" w:beforeAutospacing="1" w:after="100" w:afterAutospacing="1" w:line="240" w:lineRule="auto"/>
        <w:jc w:val="both"/>
        <w:rPr>
          <w:rFonts w:ascii="Times New Roman" w:eastAsia="Times New Roman" w:hAnsi="Times New Roman" w:cs="Times New Roman"/>
          <w:i/>
          <w:color w:val="000000"/>
          <w:sz w:val="24"/>
          <w:szCs w:val="24"/>
          <w:lang w:eastAsia="pl-PL"/>
        </w:rPr>
      </w:pPr>
      <w:r w:rsidRPr="0093319B">
        <w:rPr>
          <w:rFonts w:ascii="Times New Roman" w:eastAsia="Times New Roman" w:hAnsi="Times New Roman" w:cs="Times New Roman"/>
          <w:i/>
          <w:color w:val="000000"/>
          <w:sz w:val="24"/>
          <w:szCs w:val="24"/>
          <w:lang w:eastAsia="pl-PL"/>
        </w:rPr>
        <w:t xml:space="preserve">udzielanie innej osobie, ułatwianie lub umożliwianie ich użycia oraz nakłanianie do użycia; </w:t>
      </w:r>
    </w:p>
    <w:p w:rsidR="0093319B" w:rsidRPr="0093319B" w:rsidRDefault="0093319B" w:rsidP="0093319B">
      <w:pPr>
        <w:numPr>
          <w:ilvl w:val="0"/>
          <w:numId w:val="1"/>
        </w:numPr>
        <w:spacing w:before="100" w:beforeAutospacing="1" w:after="100" w:afterAutospacing="1" w:line="240" w:lineRule="auto"/>
        <w:jc w:val="both"/>
        <w:rPr>
          <w:rFonts w:ascii="Times New Roman" w:eastAsia="Times New Roman" w:hAnsi="Times New Roman" w:cs="Times New Roman"/>
          <w:i/>
          <w:color w:val="000000"/>
          <w:sz w:val="24"/>
          <w:szCs w:val="24"/>
          <w:lang w:eastAsia="pl-PL"/>
        </w:rPr>
      </w:pPr>
      <w:r w:rsidRPr="0093319B">
        <w:rPr>
          <w:rFonts w:ascii="Times New Roman" w:eastAsia="Times New Roman" w:hAnsi="Times New Roman" w:cs="Times New Roman"/>
          <w:i/>
          <w:color w:val="000000"/>
          <w:sz w:val="24"/>
          <w:szCs w:val="24"/>
          <w:lang w:eastAsia="pl-PL"/>
        </w:rPr>
        <w:t xml:space="preserve">wytwarzanie i przetwarzanie środków odurzających. </w:t>
      </w:r>
    </w:p>
    <w:p w:rsidR="0093319B" w:rsidRPr="0093319B" w:rsidRDefault="0093319B" w:rsidP="0093319B">
      <w:pPr>
        <w:spacing w:after="0"/>
        <w:ind w:firstLine="708"/>
        <w:jc w:val="both"/>
        <w:rPr>
          <w:rFonts w:ascii="Times New Roman" w:eastAsia="Arial Unicode MS" w:hAnsi="Times New Roman" w:cs="Times New Roman"/>
          <w:i/>
          <w:color w:val="000000"/>
          <w:sz w:val="24"/>
          <w:szCs w:val="24"/>
          <w:lang w:eastAsia="pl-PL"/>
        </w:rPr>
      </w:pPr>
      <w:r w:rsidRPr="0093319B">
        <w:rPr>
          <w:rFonts w:ascii="Times New Roman" w:eastAsia="Arial Unicode MS" w:hAnsi="Times New Roman" w:cs="Times New Roman"/>
          <w:i/>
          <w:color w:val="000000"/>
          <w:sz w:val="24"/>
          <w:szCs w:val="24"/>
          <w:lang w:eastAsia="pl-PL"/>
        </w:rPr>
        <w:t>Każde z wymienionych zachowań jest czynem karalnym w rozumieniu przepisów ustawy o postępowaniu w sprawach nieletnich, jeśli sprawcą jest uczeń, który ukończył 13 lat a nie ukończył 17 lat.</w:t>
      </w:r>
    </w:p>
    <w:p w:rsidR="0093319B" w:rsidRPr="0093319B" w:rsidRDefault="0093319B" w:rsidP="0093319B">
      <w:pPr>
        <w:spacing w:after="0"/>
        <w:ind w:firstLine="708"/>
        <w:jc w:val="both"/>
        <w:rPr>
          <w:rFonts w:ascii="Times New Roman" w:eastAsia="Arial Unicode MS" w:hAnsi="Times New Roman" w:cs="Times New Roman"/>
          <w:i/>
          <w:color w:val="000000"/>
          <w:sz w:val="24"/>
          <w:szCs w:val="24"/>
          <w:lang w:eastAsia="pl-PL"/>
        </w:rPr>
      </w:pPr>
      <w:r w:rsidRPr="0093319B">
        <w:rPr>
          <w:rFonts w:ascii="Times New Roman" w:eastAsia="Arial Unicode MS" w:hAnsi="Times New Roman" w:cs="Times New Roman"/>
          <w:i/>
          <w:color w:val="000000"/>
          <w:sz w:val="24"/>
          <w:szCs w:val="24"/>
          <w:lang w:eastAsia="pl-PL"/>
        </w:rPr>
        <w:t>Z przestępstwem mamy do czynienia jeżeli któryś z wymienionych czynów popełni uczeń, po ukończeniu 17 lat. W takiej sytuacji mają zastosowanie przepisy ustawy z dnia 6 czerwca 1997 r. - Kodeks postępowania karnego.</w:t>
      </w:r>
    </w:p>
    <w:p w:rsidR="0093319B" w:rsidRPr="0093319B" w:rsidRDefault="0093319B" w:rsidP="0093319B">
      <w:pPr>
        <w:spacing w:after="0"/>
        <w:ind w:firstLine="708"/>
        <w:jc w:val="both"/>
        <w:rPr>
          <w:rFonts w:ascii="Times New Roman" w:eastAsia="Arial Unicode MS" w:hAnsi="Times New Roman" w:cs="Times New Roman"/>
          <w:i/>
          <w:color w:val="000000"/>
          <w:sz w:val="24"/>
          <w:szCs w:val="24"/>
          <w:lang w:eastAsia="pl-PL"/>
        </w:rPr>
      </w:pPr>
      <w:r w:rsidRPr="0093319B">
        <w:rPr>
          <w:rFonts w:ascii="Times New Roman" w:eastAsia="Arial Unicode MS" w:hAnsi="Times New Roman" w:cs="Times New Roman"/>
          <w:i/>
          <w:color w:val="000000"/>
          <w:sz w:val="24"/>
          <w:szCs w:val="24"/>
          <w:lang w:eastAsia="pl-PL"/>
        </w:rPr>
        <w:t>Jeżeli przestępstwo ma miejsce na terenie szkoły, należy wezwać policję.</w:t>
      </w:r>
    </w:p>
    <w:p w:rsidR="0093319B" w:rsidRPr="0093319B" w:rsidRDefault="0093319B" w:rsidP="0093319B">
      <w:pPr>
        <w:spacing w:after="0"/>
        <w:jc w:val="both"/>
        <w:rPr>
          <w:rFonts w:ascii="Times New Roman" w:eastAsia="Arial Unicode MS" w:hAnsi="Times New Roman" w:cs="Times New Roman"/>
          <w:bCs/>
          <w:i/>
          <w:color w:val="000000"/>
          <w:sz w:val="24"/>
          <w:szCs w:val="24"/>
          <w:lang w:eastAsia="pl-PL"/>
        </w:rPr>
      </w:pPr>
      <w:r w:rsidRPr="0093319B">
        <w:rPr>
          <w:rFonts w:ascii="Times New Roman" w:eastAsia="Arial Unicode MS" w:hAnsi="Times New Roman" w:cs="Times New Roman"/>
          <w:bCs/>
          <w:i/>
          <w:color w:val="000000"/>
          <w:sz w:val="24"/>
          <w:szCs w:val="24"/>
          <w:lang w:eastAsia="pl-PL"/>
        </w:rPr>
        <w:t xml:space="preserve">W każdym przypadku popełnienia czynu karalnego przez ucznia, który nie ukończył 17 lat należy zawiadomić policję lub sąd rodzinny, a w przypadku popełnienia przestępstwa przez ucznia, który ukończył 17 rok życia prokuratora lub policję (art. 4 </w:t>
      </w:r>
      <w:proofErr w:type="spellStart"/>
      <w:r w:rsidRPr="0093319B">
        <w:rPr>
          <w:rFonts w:ascii="Times New Roman" w:eastAsia="Arial Unicode MS" w:hAnsi="Times New Roman" w:cs="Times New Roman"/>
          <w:bCs/>
          <w:i/>
          <w:color w:val="000000"/>
          <w:sz w:val="24"/>
          <w:szCs w:val="24"/>
          <w:lang w:eastAsia="pl-PL"/>
        </w:rPr>
        <w:t>Upn</w:t>
      </w:r>
      <w:proofErr w:type="spellEnd"/>
      <w:r w:rsidRPr="0093319B">
        <w:rPr>
          <w:rFonts w:ascii="Times New Roman" w:eastAsia="Arial Unicode MS" w:hAnsi="Times New Roman" w:cs="Times New Roman"/>
          <w:bCs/>
          <w:i/>
          <w:color w:val="000000"/>
          <w:sz w:val="24"/>
          <w:szCs w:val="24"/>
          <w:lang w:eastAsia="pl-PL"/>
        </w:rPr>
        <w:t xml:space="preserve"> i art. 304 </w:t>
      </w:r>
      <w:proofErr w:type="spellStart"/>
      <w:r w:rsidRPr="0093319B">
        <w:rPr>
          <w:rFonts w:ascii="Times New Roman" w:eastAsia="Arial Unicode MS" w:hAnsi="Times New Roman" w:cs="Times New Roman"/>
          <w:bCs/>
          <w:i/>
          <w:color w:val="000000"/>
          <w:sz w:val="24"/>
          <w:szCs w:val="24"/>
          <w:lang w:eastAsia="pl-PL"/>
        </w:rPr>
        <w:t>Kp</w:t>
      </w:r>
      <w:proofErr w:type="spellEnd"/>
      <w:r w:rsidR="00222C64">
        <w:rPr>
          <w:rFonts w:ascii="Times New Roman" w:eastAsia="Arial Unicode MS" w:hAnsi="Times New Roman" w:cs="Times New Roman"/>
          <w:bCs/>
          <w:i/>
          <w:color w:val="000000"/>
          <w:sz w:val="24"/>
          <w:szCs w:val="24"/>
          <w:lang w:eastAsia="pl-PL"/>
        </w:rPr>
        <w:t>)</w:t>
      </w:r>
    </w:p>
    <w:p w:rsidR="0093319B" w:rsidRPr="0093319B" w:rsidRDefault="0093319B" w:rsidP="0093319B">
      <w:pPr>
        <w:spacing w:after="0"/>
        <w:jc w:val="both"/>
        <w:rPr>
          <w:rFonts w:ascii="Times New Roman" w:eastAsia="Arial Unicode MS" w:hAnsi="Times New Roman" w:cs="Times New Roman"/>
          <w:b/>
          <w:bCs/>
          <w:color w:val="000000"/>
          <w:sz w:val="24"/>
          <w:szCs w:val="24"/>
          <w:lang w:eastAsia="pl-PL"/>
        </w:rPr>
      </w:pPr>
    </w:p>
    <w:p w:rsidR="0093319B" w:rsidRPr="00222C64" w:rsidRDefault="00222C64" w:rsidP="0093319B">
      <w:pPr>
        <w:numPr>
          <w:ilvl w:val="0"/>
          <w:numId w:val="15"/>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 xml:space="preserve">Procedura postępowania </w:t>
      </w:r>
      <w:r w:rsidR="0093319B" w:rsidRPr="0093319B">
        <w:rPr>
          <w:rFonts w:ascii="Times New Roman" w:eastAsia="Arial Unicode MS" w:hAnsi="Times New Roman" w:cs="Times New Roman"/>
          <w:b/>
          <w:bCs/>
          <w:color w:val="000000"/>
          <w:sz w:val="24"/>
          <w:szCs w:val="24"/>
          <w:lang w:eastAsia="pl-PL"/>
        </w:rPr>
        <w:t>wobec ucznia - sprawcy c</w:t>
      </w:r>
      <w:r>
        <w:rPr>
          <w:rFonts w:ascii="Times New Roman" w:eastAsia="Arial Unicode MS" w:hAnsi="Times New Roman" w:cs="Times New Roman"/>
          <w:b/>
          <w:bCs/>
          <w:color w:val="000000"/>
          <w:sz w:val="24"/>
          <w:szCs w:val="24"/>
          <w:lang w:eastAsia="pl-PL"/>
        </w:rPr>
        <w:t>zynu karalnego lub przestępstwa.</w:t>
      </w:r>
    </w:p>
    <w:p w:rsidR="00222C64" w:rsidRPr="0093319B"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p>
    <w:p w:rsidR="0093319B" w:rsidRPr="0093319B" w:rsidRDefault="00222C64" w:rsidP="00F43C60">
      <w:pPr>
        <w:pStyle w:val="Akapitzlist"/>
        <w:spacing w:before="12" w:after="12" w:line="240" w:lineRule="auto"/>
        <w:ind w:left="765"/>
        <w:jc w:val="both"/>
        <w:rPr>
          <w:rFonts w:ascii="Times New Roman" w:eastAsia="Arial Unicode MS" w:hAnsi="Times New Roman" w:cs="Times New Roman"/>
          <w:b/>
          <w:color w:val="000000"/>
          <w:sz w:val="24"/>
          <w:szCs w:val="24"/>
          <w:lang w:eastAsia="pl-PL"/>
        </w:rPr>
      </w:pPr>
      <w:r w:rsidRPr="00222C64">
        <w:rPr>
          <w:rFonts w:ascii="Times New Roman" w:eastAsia="Arial Unicode MS" w:hAnsi="Times New Roman" w:cs="Times New Roman"/>
          <w:b/>
          <w:bCs/>
          <w:color w:val="000000"/>
          <w:sz w:val="24"/>
          <w:szCs w:val="24"/>
          <w:lang w:eastAsia="pl-PL"/>
        </w:rPr>
        <w:t xml:space="preserve">Nauczyciel </w:t>
      </w:r>
      <w:r w:rsidR="00A27667">
        <w:rPr>
          <w:rFonts w:ascii="Times New Roman" w:eastAsia="Arial Unicode MS" w:hAnsi="Times New Roman" w:cs="Times New Roman"/>
          <w:b/>
          <w:bCs/>
          <w:color w:val="000000"/>
          <w:sz w:val="24"/>
          <w:szCs w:val="24"/>
          <w:lang w:eastAsia="pl-PL"/>
        </w:rPr>
        <w:t xml:space="preserve">lub inny pracownik </w:t>
      </w:r>
      <w:r w:rsidRPr="00222C64">
        <w:rPr>
          <w:rFonts w:ascii="Times New Roman" w:eastAsia="Arial Unicode MS" w:hAnsi="Times New Roman" w:cs="Times New Roman"/>
          <w:b/>
          <w:bCs/>
          <w:color w:val="000000"/>
          <w:sz w:val="24"/>
          <w:szCs w:val="24"/>
          <w:lang w:eastAsia="pl-PL"/>
        </w:rPr>
        <w:t>powinien podjąć następujące kroki:</w:t>
      </w:r>
    </w:p>
    <w:p w:rsidR="0093319B" w:rsidRPr="0093319B" w:rsidRDefault="0093319B"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niezwłoczne powiadomi</w:t>
      </w:r>
      <w:r w:rsidR="00222C64">
        <w:rPr>
          <w:rFonts w:ascii="Times New Roman" w:eastAsia="Arial Unicode MS" w:hAnsi="Times New Roman" w:cs="Times New Roman"/>
          <w:color w:val="000000"/>
          <w:sz w:val="24"/>
          <w:szCs w:val="24"/>
          <w:lang w:eastAsia="pl-PL"/>
        </w:rPr>
        <w:t>ć</w:t>
      </w:r>
      <w:r w:rsidRPr="0093319B">
        <w:rPr>
          <w:rFonts w:ascii="Times New Roman" w:eastAsia="Arial Unicode MS" w:hAnsi="Times New Roman" w:cs="Times New Roman"/>
          <w:color w:val="000000"/>
          <w:sz w:val="24"/>
          <w:szCs w:val="24"/>
          <w:lang w:eastAsia="pl-PL"/>
        </w:rPr>
        <w:t xml:space="preserve"> dyrektora szkoły,</w:t>
      </w:r>
    </w:p>
    <w:p w:rsidR="0093319B" w:rsidRPr="0093319B" w:rsidRDefault="00222C64"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ustalić</w:t>
      </w:r>
      <w:r w:rsidR="0093319B" w:rsidRPr="0093319B">
        <w:rPr>
          <w:rFonts w:ascii="Times New Roman" w:eastAsia="Arial Unicode MS" w:hAnsi="Times New Roman" w:cs="Times New Roman"/>
          <w:color w:val="000000"/>
          <w:sz w:val="24"/>
          <w:szCs w:val="24"/>
          <w:lang w:eastAsia="pl-PL"/>
        </w:rPr>
        <w:t xml:space="preserve"> okoliczności czynu i ewentualnych świadków zdarzenia,</w:t>
      </w:r>
    </w:p>
    <w:p w:rsidR="0093319B" w:rsidRPr="0093319B" w:rsidRDefault="0093319B"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przekaz</w:t>
      </w:r>
      <w:r w:rsidR="00222C64">
        <w:rPr>
          <w:rFonts w:ascii="Times New Roman" w:eastAsia="Arial Unicode MS" w:hAnsi="Times New Roman" w:cs="Times New Roman"/>
          <w:color w:val="000000"/>
          <w:sz w:val="24"/>
          <w:szCs w:val="24"/>
          <w:lang w:eastAsia="pl-PL"/>
        </w:rPr>
        <w:t>ać sprawcę</w:t>
      </w:r>
      <w:r w:rsidRPr="0093319B">
        <w:rPr>
          <w:rFonts w:ascii="Times New Roman" w:eastAsia="Arial Unicode MS" w:hAnsi="Times New Roman" w:cs="Times New Roman"/>
          <w:color w:val="000000"/>
          <w:sz w:val="24"/>
          <w:szCs w:val="24"/>
          <w:lang w:eastAsia="pl-PL"/>
        </w:rPr>
        <w:t xml:space="preserve"> (o ile jest znany i przebywa na terenie szkoły) dyrektorowi szkoły, lub pedagogowi szkolnemu pod opiekę,</w:t>
      </w:r>
    </w:p>
    <w:p w:rsidR="0093319B" w:rsidRPr="0093319B" w:rsidRDefault="00222C64"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powiadomić</w:t>
      </w:r>
      <w:r w:rsidR="0093319B" w:rsidRPr="0093319B">
        <w:rPr>
          <w:rFonts w:ascii="Times New Roman" w:eastAsia="Arial Unicode MS" w:hAnsi="Times New Roman" w:cs="Times New Roman"/>
          <w:color w:val="000000"/>
          <w:sz w:val="24"/>
          <w:szCs w:val="24"/>
          <w:lang w:eastAsia="pl-PL"/>
        </w:rPr>
        <w:t xml:space="preserve"> rodziców ucznia-sprawcy,</w:t>
      </w:r>
    </w:p>
    <w:p w:rsidR="0093319B" w:rsidRPr="0093319B" w:rsidRDefault="0093319B"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niezwłoczne powiadomi</w:t>
      </w:r>
      <w:r w:rsidR="00222C64">
        <w:rPr>
          <w:rFonts w:ascii="Times New Roman" w:eastAsia="Arial Unicode MS" w:hAnsi="Times New Roman" w:cs="Times New Roman"/>
          <w:color w:val="000000"/>
          <w:sz w:val="24"/>
          <w:szCs w:val="24"/>
          <w:lang w:eastAsia="pl-PL"/>
        </w:rPr>
        <w:t>ć policję</w:t>
      </w:r>
      <w:r w:rsidRPr="0093319B">
        <w:rPr>
          <w:rFonts w:ascii="Times New Roman" w:eastAsia="Arial Unicode MS" w:hAnsi="Times New Roman" w:cs="Times New Roman"/>
          <w:color w:val="000000"/>
          <w:sz w:val="24"/>
          <w:szCs w:val="24"/>
          <w:lang w:eastAsia="pl-PL"/>
        </w:rPr>
        <w:t xml:space="preserve"> w przypadku gdy sprawa jest poważna (rozbój, uszkodzenie ciała, itp.), lub sprawca nie jest uczniem szkoły i jego tożsamość nie jest nikomu znana,</w:t>
      </w:r>
    </w:p>
    <w:p w:rsidR="00F43C60" w:rsidRPr="00A27667" w:rsidRDefault="0093319B" w:rsidP="00A27667">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lastRenderedPageBreak/>
        <w:t>zabezpiecz</w:t>
      </w:r>
      <w:r w:rsidR="003149D2">
        <w:rPr>
          <w:rFonts w:ascii="Times New Roman" w:eastAsia="Arial Unicode MS" w:hAnsi="Times New Roman" w:cs="Times New Roman"/>
          <w:color w:val="000000"/>
          <w:sz w:val="24"/>
          <w:szCs w:val="24"/>
          <w:lang w:eastAsia="pl-PL"/>
        </w:rPr>
        <w:t>yć</w:t>
      </w:r>
      <w:r w:rsidRPr="0093319B">
        <w:rPr>
          <w:rFonts w:ascii="Times New Roman" w:eastAsia="Arial Unicode MS" w:hAnsi="Times New Roman" w:cs="Times New Roman"/>
          <w:color w:val="000000"/>
          <w:sz w:val="24"/>
          <w:szCs w:val="24"/>
          <w:lang w:eastAsia="pl-PL"/>
        </w:rPr>
        <w:t xml:space="preserve"> ewentualn</w:t>
      </w:r>
      <w:r w:rsidR="003149D2">
        <w:rPr>
          <w:rFonts w:ascii="Times New Roman" w:eastAsia="Arial Unicode MS" w:hAnsi="Times New Roman" w:cs="Times New Roman"/>
          <w:color w:val="000000"/>
          <w:sz w:val="24"/>
          <w:szCs w:val="24"/>
          <w:lang w:eastAsia="pl-PL"/>
        </w:rPr>
        <w:t>e</w:t>
      </w:r>
      <w:r w:rsidRPr="0093319B">
        <w:rPr>
          <w:rFonts w:ascii="Times New Roman" w:eastAsia="Arial Unicode MS" w:hAnsi="Times New Roman" w:cs="Times New Roman"/>
          <w:color w:val="000000"/>
          <w:sz w:val="24"/>
          <w:szCs w:val="24"/>
          <w:lang w:eastAsia="pl-PL"/>
        </w:rPr>
        <w:t xml:space="preserve"> dowod</w:t>
      </w:r>
      <w:r w:rsidR="003149D2">
        <w:rPr>
          <w:rFonts w:ascii="Times New Roman" w:eastAsia="Arial Unicode MS" w:hAnsi="Times New Roman" w:cs="Times New Roman"/>
          <w:color w:val="000000"/>
          <w:sz w:val="24"/>
          <w:szCs w:val="24"/>
          <w:lang w:eastAsia="pl-PL"/>
        </w:rPr>
        <w:t>y</w:t>
      </w:r>
      <w:r w:rsidRPr="0093319B">
        <w:rPr>
          <w:rFonts w:ascii="Times New Roman" w:eastAsia="Arial Unicode MS" w:hAnsi="Times New Roman" w:cs="Times New Roman"/>
          <w:color w:val="000000"/>
          <w:sz w:val="24"/>
          <w:szCs w:val="24"/>
          <w:lang w:eastAsia="pl-PL"/>
        </w:rPr>
        <w:t xml:space="preserve"> przestępstwa, lub przedmiot</w:t>
      </w:r>
      <w:r w:rsidR="003149D2">
        <w:rPr>
          <w:rFonts w:ascii="Times New Roman" w:eastAsia="Arial Unicode MS" w:hAnsi="Times New Roman" w:cs="Times New Roman"/>
          <w:color w:val="000000"/>
          <w:sz w:val="24"/>
          <w:szCs w:val="24"/>
          <w:lang w:eastAsia="pl-PL"/>
        </w:rPr>
        <w:t>y</w:t>
      </w:r>
      <w:r w:rsidRPr="0093319B">
        <w:rPr>
          <w:rFonts w:ascii="Times New Roman" w:eastAsia="Arial Unicode MS" w:hAnsi="Times New Roman" w:cs="Times New Roman"/>
          <w:color w:val="000000"/>
          <w:sz w:val="24"/>
          <w:szCs w:val="24"/>
          <w:lang w:eastAsia="pl-PL"/>
        </w:rPr>
        <w:t xml:space="preserve"> pochodząc</w:t>
      </w:r>
      <w:r w:rsidR="003149D2">
        <w:rPr>
          <w:rFonts w:ascii="Times New Roman" w:eastAsia="Arial Unicode MS" w:hAnsi="Times New Roman" w:cs="Times New Roman"/>
          <w:color w:val="000000"/>
          <w:sz w:val="24"/>
          <w:szCs w:val="24"/>
          <w:lang w:eastAsia="pl-PL"/>
        </w:rPr>
        <w:t>e</w:t>
      </w:r>
      <w:r w:rsidRPr="0093319B">
        <w:rPr>
          <w:rFonts w:ascii="Times New Roman" w:eastAsia="Arial Unicode MS" w:hAnsi="Times New Roman" w:cs="Times New Roman"/>
          <w:color w:val="000000"/>
          <w:sz w:val="24"/>
          <w:szCs w:val="24"/>
          <w:lang w:eastAsia="pl-PL"/>
        </w:rPr>
        <w:t xml:space="preserve"> z przestępstwa i przekaz</w:t>
      </w:r>
      <w:r w:rsidR="003149D2">
        <w:rPr>
          <w:rFonts w:ascii="Times New Roman" w:eastAsia="Arial Unicode MS" w:hAnsi="Times New Roman" w:cs="Times New Roman"/>
          <w:color w:val="000000"/>
          <w:sz w:val="24"/>
          <w:szCs w:val="24"/>
          <w:lang w:eastAsia="pl-PL"/>
        </w:rPr>
        <w:t xml:space="preserve">ać je </w:t>
      </w:r>
      <w:r w:rsidRPr="0093319B">
        <w:rPr>
          <w:rFonts w:ascii="Times New Roman" w:eastAsia="Arial Unicode MS" w:hAnsi="Times New Roman" w:cs="Times New Roman"/>
          <w:color w:val="000000"/>
          <w:sz w:val="24"/>
          <w:szCs w:val="24"/>
          <w:lang w:eastAsia="pl-PL"/>
        </w:rPr>
        <w:t>policji (np. sprawca rozboju na terenie szkoły używa noża i uciekając porzuca go lub porzuca jakiś przedmiot pochodzący z kradzieży).</w:t>
      </w:r>
    </w:p>
    <w:p w:rsidR="00F43C60" w:rsidRPr="0093319B" w:rsidRDefault="00F43C60" w:rsidP="0093319B">
      <w:pPr>
        <w:spacing w:before="12" w:after="12"/>
        <w:ind w:left="600" w:hanging="180"/>
        <w:jc w:val="both"/>
        <w:rPr>
          <w:rFonts w:ascii="Times New Roman" w:eastAsia="Arial Unicode MS" w:hAnsi="Times New Roman" w:cs="Times New Roman"/>
          <w:color w:val="000000"/>
          <w:sz w:val="24"/>
          <w:szCs w:val="24"/>
          <w:lang w:eastAsia="pl-PL"/>
        </w:rPr>
      </w:pPr>
    </w:p>
    <w:p w:rsidR="0093319B" w:rsidRPr="003149D2" w:rsidRDefault="003149D2" w:rsidP="0093319B">
      <w:pPr>
        <w:numPr>
          <w:ilvl w:val="0"/>
          <w:numId w:val="17"/>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Procedura p</w:t>
      </w:r>
      <w:r w:rsidR="0093319B" w:rsidRPr="0093319B">
        <w:rPr>
          <w:rFonts w:ascii="Times New Roman" w:eastAsia="Arial Unicode MS" w:hAnsi="Times New Roman" w:cs="Times New Roman"/>
          <w:b/>
          <w:bCs/>
          <w:color w:val="000000"/>
          <w:sz w:val="24"/>
          <w:szCs w:val="24"/>
          <w:lang w:eastAsia="pl-PL"/>
        </w:rPr>
        <w:t xml:space="preserve">ostępowanie nauczyciela </w:t>
      </w:r>
      <w:r w:rsidR="00A27667">
        <w:rPr>
          <w:rFonts w:ascii="Times New Roman" w:eastAsia="Arial Unicode MS" w:hAnsi="Times New Roman" w:cs="Times New Roman"/>
          <w:b/>
          <w:bCs/>
          <w:color w:val="000000"/>
          <w:sz w:val="24"/>
          <w:szCs w:val="24"/>
          <w:lang w:eastAsia="pl-PL"/>
        </w:rPr>
        <w:t xml:space="preserve">lub innego pracownika </w:t>
      </w:r>
      <w:r w:rsidR="0093319B" w:rsidRPr="0093319B">
        <w:rPr>
          <w:rFonts w:ascii="Times New Roman" w:eastAsia="Arial Unicode MS" w:hAnsi="Times New Roman" w:cs="Times New Roman"/>
          <w:b/>
          <w:bCs/>
          <w:color w:val="000000"/>
          <w:sz w:val="24"/>
          <w:szCs w:val="24"/>
          <w:lang w:eastAsia="pl-PL"/>
        </w:rPr>
        <w:t xml:space="preserve">wobec ucznia, który </w:t>
      </w:r>
      <w:r>
        <w:rPr>
          <w:rFonts w:ascii="Times New Roman" w:eastAsia="Arial Unicode MS" w:hAnsi="Times New Roman" w:cs="Times New Roman"/>
          <w:b/>
          <w:bCs/>
          <w:color w:val="000000"/>
          <w:sz w:val="24"/>
          <w:szCs w:val="24"/>
          <w:lang w:eastAsia="pl-PL"/>
        </w:rPr>
        <w:t>stał się ofiarą czynu karalnego.</w:t>
      </w:r>
    </w:p>
    <w:p w:rsidR="003149D2" w:rsidRDefault="003149D2" w:rsidP="003149D2">
      <w:pPr>
        <w:spacing w:before="12" w:after="12" w:line="240" w:lineRule="auto"/>
        <w:ind w:left="765"/>
        <w:jc w:val="both"/>
        <w:rPr>
          <w:rFonts w:ascii="Times New Roman" w:eastAsia="Arial Unicode MS" w:hAnsi="Times New Roman" w:cs="Times New Roman"/>
          <w:b/>
          <w:bCs/>
          <w:color w:val="000000"/>
          <w:sz w:val="24"/>
          <w:szCs w:val="24"/>
          <w:lang w:eastAsia="pl-PL"/>
        </w:rPr>
      </w:pPr>
    </w:p>
    <w:p w:rsidR="0093319B" w:rsidRPr="0093319B" w:rsidRDefault="003149D2" w:rsidP="00F43C60">
      <w:pPr>
        <w:spacing w:before="12" w:after="12" w:line="240" w:lineRule="auto"/>
        <w:ind w:left="765"/>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Nauczyciel</w:t>
      </w:r>
      <w:r w:rsidRPr="0093319B">
        <w:rPr>
          <w:rFonts w:ascii="Times New Roman" w:eastAsia="Arial Unicode MS" w:hAnsi="Times New Roman" w:cs="Times New Roman"/>
          <w:b/>
          <w:bCs/>
          <w:color w:val="000000"/>
          <w:sz w:val="24"/>
          <w:szCs w:val="24"/>
          <w:lang w:eastAsia="pl-PL"/>
        </w:rPr>
        <w:t xml:space="preserve"> </w:t>
      </w:r>
      <w:r w:rsidR="00A27667">
        <w:rPr>
          <w:rFonts w:ascii="Times New Roman" w:eastAsia="Arial Unicode MS" w:hAnsi="Times New Roman" w:cs="Times New Roman"/>
          <w:b/>
          <w:bCs/>
          <w:color w:val="000000"/>
          <w:sz w:val="24"/>
          <w:szCs w:val="24"/>
          <w:lang w:eastAsia="pl-PL"/>
        </w:rPr>
        <w:t xml:space="preserve">lub inny pracownik </w:t>
      </w:r>
      <w:r w:rsidRPr="0093319B">
        <w:rPr>
          <w:rFonts w:ascii="Times New Roman" w:eastAsia="Arial Unicode MS" w:hAnsi="Times New Roman" w:cs="Times New Roman"/>
          <w:b/>
          <w:bCs/>
          <w:color w:val="000000"/>
          <w:sz w:val="24"/>
          <w:szCs w:val="24"/>
          <w:lang w:eastAsia="pl-PL"/>
        </w:rPr>
        <w:t>powinien podjąć następujące kroki:</w:t>
      </w:r>
    </w:p>
    <w:p w:rsidR="0093319B" w:rsidRPr="0093319B" w:rsidRDefault="0093319B" w:rsidP="0093319B">
      <w:pPr>
        <w:numPr>
          <w:ilvl w:val="0"/>
          <w:numId w:val="18"/>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udziel</w:t>
      </w:r>
      <w:r w:rsidR="003149D2">
        <w:rPr>
          <w:rFonts w:ascii="Times New Roman" w:eastAsia="Arial Unicode MS" w:hAnsi="Times New Roman" w:cs="Times New Roman"/>
          <w:color w:val="000000"/>
          <w:sz w:val="24"/>
          <w:szCs w:val="24"/>
          <w:lang w:eastAsia="pl-PL"/>
        </w:rPr>
        <w:t>ić</w:t>
      </w:r>
      <w:r w:rsidRPr="0093319B">
        <w:rPr>
          <w:rFonts w:ascii="Times New Roman" w:eastAsia="Arial Unicode MS" w:hAnsi="Times New Roman" w:cs="Times New Roman"/>
          <w:color w:val="000000"/>
          <w:sz w:val="24"/>
          <w:szCs w:val="24"/>
          <w:lang w:eastAsia="pl-PL"/>
        </w:rPr>
        <w:t xml:space="preserve"> pierwszej pomocy (przedmedycznej), bądź zapewni</w:t>
      </w:r>
      <w:r w:rsidR="003149D2">
        <w:rPr>
          <w:rFonts w:ascii="Times New Roman" w:eastAsia="Arial Unicode MS" w:hAnsi="Times New Roman" w:cs="Times New Roman"/>
          <w:color w:val="000000"/>
          <w:sz w:val="24"/>
          <w:szCs w:val="24"/>
          <w:lang w:eastAsia="pl-PL"/>
        </w:rPr>
        <w:t>ć</w:t>
      </w:r>
      <w:r w:rsidRPr="0093319B">
        <w:rPr>
          <w:rFonts w:ascii="Times New Roman" w:eastAsia="Arial Unicode MS" w:hAnsi="Times New Roman" w:cs="Times New Roman"/>
          <w:color w:val="000000"/>
          <w:sz w:val="24"/>
          <w:szCs w:val="24"/>
          <w:lang w:eastAsia="pl-PL"/>
        </w:rPr>
        <w:t xml:space="preserve"> jej udzielenia poprzez wezwanie lekarza w przypadku kiedy ofiara doznała obrażeń,</w:t>
      </w:r>
    </w:p>
    <w:p w:rsidR="0093319B" w:rsidRPr="0093319B" w:rsidRDefault="0093319B" w:rsidP="0093319B">
      <w:pPr>
        <w:numPr>
          <w:ilvl w:val="0"/>
          <w:numId w:val="18"/>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niezwłoczne powiadomienie dyrektora szkoły,</w:t>
      </w:r>
    </w:p>
    <w:p w:rsidR="0093319B" w:rsidRPr="0093319B" w:rsidRDefault="0093319B" w:rsidP="0093319B">
      <w:pPr>
        <w:numPr>
          <w:ilvl w:val="0"/>
          <w:numId w:val="18"/>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powiadomi</w:t>
      </w:r>
      <w:r w:rsidR="003149D2">
        <w:rPr>
          <w:rFonts w:ascii="Times New Roman" w:eastAsia="Arial Unicode MS" w:hAnsi="Times New Roman" w:cs="Times New Roman"/>
          <w:color w:val="000000"/>
          <w:sz w:val="24"/>
          <w:szCs w:val="24"/>
          <w:lang w:eastAsia="pl-PL"/>
        </w:rPr>
        <w:t>ć</w:t>
      </w:r>
      <w:r w:rsidRPr="0093319B">
        <w:rPr>
          <w:rFonts w:ascii="Times New Roman" w:eastAsia="Arial Unicode MS" w:hAnsi="Times New Roman" w:cs="Times New Roman"/>
          <w:color w:val="000000"/>
          <w:sz w:val="24"/>
          <w:szCs w:val="24"/>
          <w:lang w:eastAsia="pl-PL"/>
        </w:rPr>
        <w:t xml:space="preserve"> rodziców ucznia,</w:t>
      </w:r>
    </w:p>
    <w:p w:rsidR="0093319B" w:rsidRPr="0093319B" w:rsidRDefault="0093319B" w:rsidP="0093319B">
      <w:pPr>
        <w:numPr>
          <w:ilvl w:val="0"/>
          <w:numId w:val="18"/>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niezwłoczne wezwa</w:t>
      </w:r>
      <w:r w:rsidR="003149D2">
        <w:rPr>
          <w:rFonts w:ascii="Times New Roman" w:eastAsia="Arial Unicode MS" w:hAnsi="Times New Roman" w:cs="Times New Roman"/>
          <w:color w:val="000000"/>
          <w:sz w:val="24"/>
          <w:szCs w:val="24"/>
          <w:lang w:eastAsia="pl-PL"/>
        </w:rPr>
        <w:t>ć policję</w:t>
      </w:r>
      <w:r w:rsidRPr="0093319B">
        <w:rPr>
          <w:rFonts w:ascii="Times New Roman" w:eastAsia="Arial Unicode MS" w:hAnsi="Times New Roman" w:cs="Times New Roman"/>
          <w:color w:val="000000"/>
          <w:sz w:val="24"/>
          <w:szCs w:val="24"/>
          <w:lang w:eastAsia="pl-PL"/>
        </w:rPr>
        <w:t xml:space="preserve"> w przypadku, kiedy istnieje konieczność profesjonalnego zabezpieczenia śladów przestępstwa, ustalenia okoliczności i ewentualnych świadków zdarzenia</w:t>
      </w:r>
      <w:r w:rsidR="003149D2">
        <w:rPr>
          <w:rFonts w:ascii="Times New Roman" w:eastAsia="Arial Unicode MS" w:hAnsi="Times New Roman" w:cs="Times New Roman"/>
          <w:color w:val="000000"/>
          <w:sz w:val="24"/>
          <w:szCs w:val="24"/>
          <w:lang w:eastAsia="pl-PL"/>
        </w:rPr>
        <w:t>.</w:t>
      </w:r>
    </w:p>
    <w:p w:rsidR="0093319B" w:rsidRPr="0093319B" w:rsidRDefault="0093319B" w:rsidP="0093319B">
      <w:pPr>
        <w:numPr>
          <w:ilvl w:val="0"/>
          <w:numId w:val="19"/>
        </w:numPr>
        <w:spacing w:before="100" w:beforeAutospacing="1" w:after="0" w:line="240" w:lineRule="auto"/>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 xml:space="preserve">Procedura postępowania w sytuacji posiadania przedmiotów niedozwolonych na terenie szkoły (ostre </w:t>
      </w:r>
      <w:r w:rsidR="00C47661">
        <w:rPr>
          <w:rFonts w:ascii="Times New Roman" w:eastAsia="Times New Roman" w:hAnsi="Times New Roman" w:cs="Times New Roman"/>
          <w:b/>
          <w:bCs/>
          <w:color w:val="000000"/>
          <w:sz w:val="24"/>
          <w:szCs w:val="24"/>
          <w:lang w:eastAsia="pl-PL"/>
        </w:rPr>
        <w:t>narzędzia np. nóż, kastet itp.).</w:t>
      </w:r>
    </w:p>
    <w:p w:rsidR="0093319B" w:rsidRPr="0093319B" w:rsidRDefault="0093319B" w:rsidP="0093319B">
      <w:pPr>
        <w:spacing w:before="100" w:beforeAutospacing="1" w:after="0"/>
        <w:ind w:left="708" w:firstLine="57"/>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 xml:space="preserve">Wszyscy pracownicy szkoły </w:t>
      </w:r>
      <w:r w:rsidR="003149D2">
        <w:rPr>
          <w:rFonts w:ascii="Times New Roman" w:eastAsia="Times New Roman" w:hAnsi="Times New Roman" w:cs="Times New Roman"/>
          <w:b/>
          <w:bCs/>
          <w:color w:val="000000"/>
          <w:sz w:val="24"/>
          <w:szCs w:val="24"/>
          <w:lang w:eastAsia="pl-PL"/>
        </w:rPr>
        <w:t>powinni</w:t>
      </w:r>
      <w:r w:rsidRPr="0093319B">
        <w:rPr>
          <w:rFonts w:ascii="Times New Roman" w:eastAsia="Times New Roman" w:hAnsi="Times New Roman" w:cs="Times New Roman"/>
          <w:b/>
          <w:bCs/>
          <w:color w:val="000000"/>
          <w:sz w:val="24"/>
          <w:szCs w:val="24"/>
          <w:lang w:eastAsia="pl-PL"/>
        </w:rPr>
        <w:t>:</w:t>
      </w:r>
    </w:p>
    <w:p w:rsidR="0093319B" w:rsidRPr="0093319B" w:rsidRDefault="00F43C60"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w:t>
      </w:r>
      <w:r w:rsidR="0093319B" w:rsidRPr="0093319B">
        <w:rPr>
          <w:rFonts w:ascii="Times New Roman" w:eastAsia="Times New Roman" w:hAnsi="Times New Roman" w:cs="Times New Roman"/>
          <w:color w:val="000000"/>
          <w:sz w:val="24"/>
          <w:szCs w:val="24"/>
          <w:lang w:eastAsia="pl-PL"/>
        </w:rPr>
        <w:t>kłani</w:t>
      </w:r>
      <w:r w:rsidR="003149D2">
        <w:rPr>
          <w:rFonts w:ascii="Times New Roman" w:eastAsia="Times New Roman" w:hAnsi="Times New Roman" w:cs="Times New Roman"/>
          <w:color w:val="000000"/>
          <w:sz w:val="24"/>
          <w:szCs w:val="24"/>
          <w:lang w:eastAsia="pl-PL"/>
        </w:rPr>
        <w:t>ać</w:t>
      </w:r>
      <w:r w:rsidR="0093319B" w:rsidRPr="0093319B">
        <w:rPr>
          <w:rFonts w:ascii="Times New Roman" w:eastAsia="Times New Roman" w:hAnsi="Times New Roman" w:cs="Times New Roman"/>
          <w:color w:val="000000"/>
          <w:sz w:val="24"/>
          <w:szCs w:val="24"/>
          <w:lang w:eastAsia="pl-PL"/>
        </w:rPr>
        <w:t xml:space="preserve"> ucznia do oddania niebezpiecznego przedmiotu, (jeżeli uczeń odmawia należy go poinformować, że ma obowiązek oddać niebezpieczny przedmiot do depozytu)</w:t>
      </w:r>
    </w:p>
    <w:p w:rsidR="0093319B" w:rsidRPr="0093319B" w:rsidRDefault="0093319B"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Powiadomi</w:t>
      </w:r>
      <w:r w:rsidR="003149D2">
        <w:rPr>
          <w:rFonts w:ascii="Times New Roman" w:eastAsia="Times New Roman" w:hAnsi="Times New Roman" w:cs="Times New Roman"/>
          <w:color w:val="000000"/>
          <w:sz w:val="24"/>
          <w:szCs w:val="24"/>
          <w:lang w:eastAsia="pl-PL"/>
        </w:rPr>
        <w:t>ć</w:t>
      </w:r>
      <w:r w:rsidRPr="0093319B">
        <w:rPr>
          <w:rFonts w:ascii="Times New Roman" w:eastAsia="Times New Roman" w:hAnsi="Times New Roman" w:cs="Times New Roman"/>
          <w:color w:val="000000"/>
          <w:sz w:val="24"/>
          <w:szCs w:val="24"/>
          <w:lang w:eastAsia="pl-PL"/>
        </w:rPr>
        <w:t xml:space="preserve"> wychowawcy klasy.</w:t>
      </w:r>
    </w:p>
    <w:p w:rsidR="0093319B" w:rsidRPr="0093319B" w:rsidRDefault="0093319B"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gdy użycie zabronionego przedmiotu może stanowić zagrożenie dla życia lub zdrowia natychmiast</w:t>
      </w:r>
      <w:r w:rsidR="003149D2">
        <w:rPr>
          <w:rFonts w:ascii="Times New Roman" w:eastAsia="Times New Roman" w:hAnsi="Times New Roman" w:cs="Times New Roman"/>
          <w:color w:val="000000"/>
          <w:sz w:val="24"/>
          <w:szCs w:val="24"/>
          <w:lang w:eastAsia="pl-PL"/>
        </w:rPr>
        <w:t xml:space="preserve"> p</w:t>
      </w:r>
      <w:r w:rsidRPr="0093319B">
        <w:rPr>
          <w:rFonts w:ascii="Times New Roman" w:eastAsia="Times New Roman" w:hAnsi="Times New Roman" w:cs="Times New Roman"/>
          <w:color w:val="000000"/>
          <w:sz w:val="24"/>
          <w:szCs w:val="24"/>
          <w:lang w:eastAsia="pl-PL"/>
        </w:rPr>
        <w:t>owiadomi</w:t>
      </w:r>
      <w:r w:rsidR="003149D2">
        <w:rPr>
          <w:rFonts w:ascii="Times New Roman" w:eastAsia="Times New Roman" w:hAnsi="Times New Roman" w:cs="Times New Roman"/>
          <w:color w:val="000000"/>
          <w:sz w:val="24"/>
          <w:szCs w:val="24"/>
          <w:lang w:eastAsia="pl-PL"/>
        </w:rPr>
        <w:t>ć</w:t>
      </w:r>
      <w:r w:rsidRPr="0093319B">
        <w:rPr>
          <w:rFonts w:ascii="Times New Roman" w:eastAsia="Times New Roman" w:hAnsi="Times New Roman" w:cs="Times New Roman"/>
          <w:color w:val="000000"/>
          <w:sz w:val="24"/>
          <w:szCs w:val="24"/>
          <w:lang w:eastAsia="pl-PL"/>
        </w:rPr>
        <w:t xml:space="preserve"> dyrekcj</w:t>
      </w:r>
      <w:r w:rsidR="003149D2">
        <w:rPr>
          <w:rFonts w:ascii="Times New Roman" w:eastAsia="Times New Roman" w:hAnsi="Times New Roman" w:cs="Times New Roman"/>
          <w:color w:val="000000"/>
          <w:sz w:val="24"/>
          <w:szCs w:val="24"/>
          <w:lang w:eastAsia="pl-PL"/>
        </w:rPr>
        <w:t>ę</w:t>
      </w:r>
      <w:r w:rsidRPr="0093319B">
        <w:rPr>
          <w:rFonts w:ascii="Times New Roman" w:eastAsia="Times New Roman" w:hAnsi="Times New Roman" w:cs="Times New Roman"/>
          <w:color w:val="000000"/>
          <w:sz w:val="24"/>
          <w:szCs w:val="24"/>
          <w:lang w:eastAsia="pl-PL"/>
        </w:rPr>
        <w:t xml:space="preserve"> szkoły i podj</w:t>
      </w:r>
      <w:r w:rsidR="003149D2">
        <w:rPr>
          <w:rFonts w:ascii="Times New Roman" w:eastAsia="Times New Roman" w:hAnsi="Times New Roman" w:cs="Times New Roman"/>
          <w:color w:val="000000"/>
          <w:sz w:val="24"/>
          <w:szCs w:val="24"/>
          <w:lang w:eastAsia="pl-PL"/>
        </w:rPr>
        <w:t>ąć</w:t>
      </w:r>
      <w:r w:rsidRPr="0093319B">
        <w:rPr>
          <w:rFonts w:ascii="Times New Roman" w:eastAsia="Times New Roman" w:hAnsi="Times New Roman" w:cs="Times New Roman"/>
          <w:color w:val="000000"/>
          <w:sz w:val="24"/>
          <w:szCs w:val="24"/>
          <w:lang w:eastAsia="pl-PL"/>
        </w:rPr>
        <w:t xml:space="preserve"> działania zmierzającego do zapewnienia bezpieczeństwa innym uczniom, sprawca zostaje odizolowany od reszty uczniów.</w:t>
      </w:r>
    </w:p>
    <w:p w:rsidR="0093319B" w:rsidRPr="0093319B" w:rsidRDefault="0093319B"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Wezwa</w:t>
      </w:r>
      <w:r w:rsidR="003149D2">
        <w:rPr>
          <w:rFonts w:ascii="Times New Roman" w:eastAsia="Times New Roman" w:hAnsi="Times New Roman" w:cs="Times New Roman"/>
          <w:color w:val="000000"/>
          <w:sz w:val="24"/>
          <w:szCs w:val="24"/>
          <w:lang w:eastAsia="pl-PL"/>
        </w:rPr>
        <w:t>ć</w:t>
      </w:r>
      <w:r w:rsidRPr="0093319B">
        <w:rPr>
          <w:rFonts w:ascii="Times New Roman" w:eastAsia="Times New Roman" w:hAnsi="Times New Roman" w:cs="Times New Roman"/>
          <w:color w:val="000000"/>
          <w:sz w:val="24"/>
          <w:szCs w:val="24"/>
          <w:lang w:eastAsia="pl-PL"/>
        </w:rPr>
        <w:t xml:space="preserve"> rodziców do szkoły, powiadomi</w:t>
      </w:r>
      <w:r w:rsidR="003149D2">
        <w:rPr>
          <w:rFonts w:ascii="Times New Roman" w:eastAsia="Times New Roman" w:hAnsi="Times New Roman" w:cs="Times New Roman"/>
          <w:color w:val="000000"/>
          <w:sz w:val="24"/>
          <w:szCs w:val="24"/>
          <w:lang w:eastAsia="pl-PL"/>
        </w:rPr>
        <w:t>ć</w:t>
      </w:r>
      <w:r w:rsidRPr="0093319B">
        <w:rPr>
          <w:rFonts w:ascii="Times New Roman" w:eastAsia="Times New Roman" w:hAnsi="Times New Roman" w:cs="Times New Roman"/>
          <w:color w:val="000000"/>
          <w:sz w:val="24"/>
          <w:szCs w:val="24"/>
          <w:lang w:eastAsia="pl-PL"/>
        </w:rPr>
        <w:t xml:space="preserve"> ich o konsekwencjach czynu.</w:t>
      </w:r>
    </w:p>
    <w:p w:rsidR="0093319B" w:rsidRPr="0093319B" w:rsidRDefault="0093319B"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Wezwa</w:t>
      </w:r>
      <w:r w:rsidR="003149D2">
        <w:rPr>
          <w:rFonts w:ascii="Times New Roman" w:eastAsia="Times New Roman" w:hAnsi="Times New Roman" w:cs="Times New Roman"/>
          <w:color w:val="000000"/>
          <w:sz w:val="24"/>
          <w:szCs w:val="24"/>
          <w:lang w:eastAsia="pl-PL"/>
        </w:rPr>
        <w:t>ć policję</w:t>
      </w:r>
      <w:r w:rsidRPr="0093319B">
        <w:rPr>
          <w:rFonts w:ascii="Times New Roman" w:eastAsia="Times New Roman" w:hAnsi="Times New Roman" w:cs="Times New Roman"/>
          <w:color w:val="000000"/>
          <w:sz w:val="24"/>
          <w:szCs w:val="24"/>
          <w:lang w:eastAsia="pl-PL"/>
        </w:rPr>
        <w:t>.</w:t>
      </w:r>
    </w:p>
    <w:p w:rsidR="0093319B" w:rsidRPr="0093319B" w:rsidRDefault="003149D2"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Rewizję</w:t>
      </w:r>
      <w:r w:rsidR="0093319B" w:rsidRPr="0093319B">
        <w:rPr>
          <w:rFonts w:ascii="Times New Roman" w:eastAsia="Times New Roman" w:hAnsi="Times New Roman" w:cs="Times New Roman"/>
          <w:color w:val="000000"/>
          <w:sz w:val="24"/>
          <w:szCs w:val="24"/>
          <w:lang w:eastAsia="pl-PL"/>
        </w:rPr>
        <w:t xml:space="preserve"> przeprowadz</w:t>
      </w:r>
      <w:r>
        <w:rPr>
          <w:rFonts w:ascii="Times New Roman" w:eastAsia="Times New Roman" w:hAnsi="Times New Roman" w:cs="Times New Roman"/>
          <w:color w:val="000000"/>
          <w:sz w:val="24"/>
          <w:szCs w:val="24"/>
          <w:lang w:eastAsia="pl-PL"/>
        </w:rPr>
        <w:t>a policja</w:t>
      </w:r>
      <w:r w:rsidR="0093319B" w:rsidRPr="0093319B">
        <w:rPr>
          <w:rFonts w:ascii="Times New Roman" w:eastAsia="Times New Roman" w:hAnsi="Times New Roman" w:cs="Times New Roman"/>
          <w:color w:val="000000"/>
          <w:sz w:val="24"/>
          <w:szCs w:val="24"/>
          <w:lang w:eastAsia="pl-PL"/>
        </w:rPr>
        <w:t xml:space="preserve"> w obecności rodziców ucznia.</w:t>
      </w:r>
    </w:p>
    <w:p w:rsidR="0093319B" w:rsidRPr="0093319B" w:rsidRDefault="0093319B" w:rsidP="0093319B">
      <w:pPr>
        <w:spacing w:after="0"/>
        <w:ind w:left="720"/>
        <w:jc w:val="both"/>
        <w:rPr>
          <w:rFonts w:ascii="Times New Roman" w:eastAsia="Times New Roman" w:hAnsi="Times New Roman" w:cs="Times New Roman"/>
          <w:color w:val="000000"/>
          <w:sz w:val="24"/>
          <w:szCs w:val="24"/>
          <w:lang w:eastAsia="pl-PL"/>
        </w:rPr>
      </w:pPr>
    </w:p>
    <w:p w:rsidR="0093319B" w:rsidRPr="0093319B" w:rsidRDefault="0093319B" w:rsidP="0093319B">
      <w:pPr>
        <w:numPr>
          <w:ilvl w:val="0"/>
          <w:numId w:val="21"/>
        </w:numPr>
        <w:spacing w:before="100" w:beforeAutospacing="1" w:after="0" w:line="240" w:lineRule="auto"/>
        <w:ind w:hanging="198"/>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postępowania w przypadku używania przez ucznia telefonu komórkowego lub innego sprzętu elektronicznego podczas zajęć lekcyjnych</w:t>
      </w:r>
      <w:r w:rsidR="00C47661">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Uczeń nie może używać telefonu komórkowego podczas zajęć lekcyjnych.</w:t>
      </w:r>
    </w:p>
    <w:p w:rsidR="0093319B" w:rsidRPr="0093319B" w:rsidRDefault="0093319B" w:rsidP="0093319B">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używania przez ucznia telefonu komórkowego podczas zajęć nauczyciel ma prawo odebrać uczniowi telefon. Wyłączony telefon jest przekazywany do depozytu w sekretariacie szkoły.</w:t>
      </w:r>
    </w:p>
    <w:p w:rsidR="0093319B" w:rsidRPr="0093319B" w:rsidRDefault="0093319B" w:rsidP="0093319B">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Zatrzymany w depozycie telefon może odebrać jedynie rodzic lub prawny opiekun ucznia.</w:t>
      </w:r>
    </w:p>
    <w:p w:rsidR="0093319B" w:rsidRPr="0093319B" w:rsidRDefault="0093319B" w:rsidP="0093319B">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Uczeń, któremu odebrano telefon otrzymuje odpowiedni wpis w dzienniku szkolnym.</w:t>
      </w:r>
    </w:p>
    <w:p w:rsidR="0093319B" w:rsidRDefault="0093319B" w:rsidP="0093319B">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gdy uczeń używający telefonu komórkowego nie odda go nauczycielowi, otrzymuje naganę wychowawcy klasy.</w:t>
      </w:r>
    </w:p>
    <w:p w:rsidR="00A27667" w:rsidRPr="0093319B" w:rsidRDefault="00A27667" w:rsidP="00A27667">
      <w:pPr>
        <w:spacing w:before="100" w:beforeAutospacing="1" w:after="0" w:line="240" w:lineRule="auto"/>
        <w:ind w:left="720"/>
        <w:jc w:val="both"/>
        <w:rPr>
          <w:rFonts w:ascii="Times New Roman" w:eastAsia="Times New Roman" w:hAnsi="Times New Roman" w:cs="Times New Roman"/>
          <w:color w:val="000000"/>
          <w:sz w:val="24"/>
          <w:szCs w:val="24"/>
          <w:lang w:eastAsia="pl-PL"/>
        </w:rPr>
      </w:pPr>
    </w:p>
    <w:p w:rsidR="00F43C60" w:rsidRPr="00A27667" w:rsidRDefault="0093319B" w:rsidP="00A27667">
      <w:pPr>
        <w:pStyle w:val="Akapitzlist"/>
        <w:numPr>
          <w:ilvl w:val="0"/>
          <w:numId w:val="21"/>
        </w:numPr>
        <w:spacing w:before="100" w:beforeAutospacing="1" w:after="0" w:line="240" w:lineRule="auto"/>
        <w:jc w:val="both"/>
        <w:rPr>
          <w:rFonts w:ascii="Times New Roman" w:eastAsia="Times New Roman" w:hAnsi="Times New Roman" w:cs="Times New Roman"/>
          <w:b/>
          <w:color w:val="000000"/>
          <w:sz w:val="24"/>
          <w:szCs w:val="24"/>
          <w:lang w:eastAsia="pl-PL"/>
        </w:rPr>
      </w:pPr>
      <w:r w:rsidRPr="00A907D8">
        <w:rPr>
          <w:rFonts w:ascii="Times New Roman" w:eastAsia="Times New Roman" w:hAnsi="Times New Roman" w:cs="Times New Roman"/>
          <w:b/>
          <w:bCs/>
          <w:color w:val="000000"/>
          <w:sz w:val="24"/>
          <w:szCs w:val="24"/>
          <w:lang w:eastAsia="pl-PL"/>
        </w:rPr>
        <w:lastRenderedPageBreak/>
        <w:t>Procedura postępowania w przypadku zachowania uniemożliwiającego prowadzenie</w:t>
      </w:r>
      <w:r w:rsidR="00C47661">
        <w:rPr>
          <w:rFonts w:ascii="Times New Roman" w:eastAsia="Times New Roman" w:hAnsi="Times New Roman" w:cs="Times New Roman"/>
          <w:b/>
          <w:bCs/>
          <w:color w:val="000000"/>
          <w:sz w:val="24"/>
          <w:szCs w:val="24"/>
          <w:lang w:eastAsia="pl-PL"/>
        </w:rPr>
        <w:t xml:space="preserve"> </w:t>
      </w:r>
      <w:r w:rsidRPr="00A907D8">
        <w:rPr>
          <w:rFonts w:ascii="Times New Roman" w:eastAsia="Times New Roman" w:hAnsi="Times New Roman" w:cs="Times New Roman"/>
          <w:b/>
          <w:bCs/>
          <w:color w:val="000000"/>
          <w:sz w:val="24"/>
          <w:szCs w:val="24"/>
          <w:lang w:eastAsia="pl-PL"/>
        </w:rPr>
        <w:t>lekcji (wulgarne zachowania w stosunku do rówieśników, nauczyciela, głośne rozmowy, spacery po sali, brak reakcji na polecenia nauczyciela)</w:t>
      </w:r>
      <w:r w:rsidR="00C47661">
        <w:rPr>
          <w:rFonts w:ascii="Times New Roman" w:eastAsia="Times New Roman" w:hAnsi="Times New Roman" w:cs="Times New Roman"/>
          <w:b/>
          <w:bCs/>
          <w:color w:val="000000"/>
          <w:sz w:val="24"/>
          <w:szCs w:val="24"/>
          <w:lang w:eastAsia="pl-PL"/>
        </w:rPr>
        <w:t>.</w:t>
      </w:r>
    </w:p>
    <w:p w:rsidR="0093319B" w:rsidRPr="0093319B" w:rsidRDefault="0093319B" w:rsidP="0093319B">
      <w:pPr>
        <w:spacing w:before="100" w:beforeAutospacing="1" w:after="0"/>
        <w:ind w:left="57" w:firstLine="708"/>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Nauczyciel</w:t>
      </w:r>
      <w:r w:rsidR="003149D2">
        <w:rPr>
          <w:rFonts w:ascii="Times New Roman" w:eastAsia="Times New Roman" w:hAnsi="Times New Roman" w:cs="Times New Roman"/>
          <w:b/>
          <w:bCs/>
          <w:color w:val="000000"/>
          <w:sz w:val="24"/>
          <w:szCs w:val="24"/>
          <w:lang w:eastAsia="pl-PL"/>
        </w:rPr>
        <w:t>:</w:t>
      </w:r>
    </w:p>
    <w:p w:rsidR="0093319B" w:rsidRPr="0093319B" w:rsidRDefault="00F43C60" w:rsidP="0093319B">
      <w:pPr>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Słowi</w:t>
      </w:r>
      <w:r w:rsidRPr="0093319B">
        <w:rPr>
          <w:rFonts w:ascii="Times New Roman" w:eastAsia="Times New Roman" w:hAnsi="Times New Roman" w:cs="Times New Roman"/>
          <w:color w:val="000000"/>
          <w:sz w:val="24"/>
          <w:szCs w:val="24"/>
          <w:lang w:eastAsia="pl-PL"/>
        </w:rPr>
        <w:t>e</w:t>
      </w:r>
      <w:r w:rsidR="0093319B" w:rsidRPr="0093319B">
        <w:rPr>
          <w:rFonts w:ascii="Times New Roman" w:eastAsia="Times New Roman" w:hAnsi="Times New Roman" w:cs="Times New Roman"/>
          <w:color w:val="000000"/>
          <w:sz w:val="24"/>
          <w:szCs w:val="24"/>
          <w:lang w:eastAsia="pl-PL"/>
        </w:rPr>
        <w:t xml:space="preserve"> zwraca uwagę na niewłaściwe postępowanie ucznia.</w:t>
      </w:r>
    </w:p>
    <w:p w:rsidR="0093319B" w:rsidRPr="0093319B" w:rsidRDefault="0093319B" w:rsidP="0093319B">
      <w:pPr>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Uspokaja klasę.</w:t>
      </w:r>
    </w:p>
    <w:p w:rsidR="0093319B" w:rsidRPr="0093319B" w:rsidRDefault="0093319B" w:rsidP="0093319B">
      <w:pPr>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konfliktu między uczniami– rozdziela strony.</w:t>
      </w:r>
    </w:p>
    <w:p w:rsidR="0093319B" w:rsidRPr="0093319B" w:rsidRDefault="0093319B" w:rsidP="0093319B">
      <w:pPr>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braku reakcji ze strony uczniów - informuje o dalszych konsekwencjach.</w:t>
      </w:r>
    </w:p>
    <w:p w:rsidR="0093319B" w:rsidRPr="0093319B" w:rsidRDefault="0093319B" w:rsidP="0093319B">
      <w:pPr>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Powiadamia wychowawcę klasy.</w:t>
      </w:r>
    </w:p>
    <w:p w:rsidR="0093319B" w:rsidRPr="0093319B" w:rsidRDefault="0093319B" w:rsidP="0093319B">
      <w:pPr>
        <w:spacing w:before="100" w:beforeAutospacing="1" w:after="0"/>
        <w:ind w:left="708" w:firstLine="12"/>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Wychowawca</w:t>
      </w:r>
      <w:r w:rsidR="003149D2">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24"/>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Rozmowa wychowawcy klasy, zwrócenie uwagi na niewłaściwe zachowanie i dalsze konsekwencje.</w:t>
      </w:r>
    </w:p>
    <w:p w:rsidR="0093319B" w:rsidRPr="0093319B" w:rsidRDefault="0093319B" w:rsidP="0093319B">
      <w:pPr>
        <w:numPr>
          <w:ilvl w:val="0"/>
          <w:numId w:val="24"/>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powtórzenia się zachowania lub czynu o dużej szkodliwości – upomnienie, sporządzenie odpowiedniej adnotacji w dzienniku szkolnym.</w:t>
      </w:r>
    </w:p>
    <w:p w:rsidR="0093319B" w:rsidRPr="0093319B" w:rsidRDefault="0093319B" w:rsidP="0093319B">
      <w:pPr>
        <w:numPr>
          <w:ilvl w:val="0"/>
          <w:numId w:val="24"/>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każdym przypadku, powiadomienie rodziców (prawnych opiekunów).</w:t>
      </w:r>
    </w:p>
    <w:p w:rsidR="0093319B" w:rsidRPr="0093319B" w:rsidRDefault="0093319B" w:rsidP="0093319B">
      <w:pPr>
        <w:numPr>
          <w:ilvl w:val="0"/>
          <w:numId w:val="24"/>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braku reakcji na interwencję nauczyciela i wychowawcy, powiadomienie dyrekcji szkoły.</w:t>
      </w:r>
    </w:p>
    <w:p w:rsidR="0093319B" w:rsidRPr="0093319B" w:rsidRDefault="0093319B" w:rsidP="00A907D8">
      <w:pPr>
        <w:numPr>
          <w:ilvl w:val="0"/>
          <w:numId w:val="21"/>
        </w:numPr>
        <w:spacing w:before="100" w:beforeAutospacing="1" w:after="0" w:line="240" w:lineRule="auto"/>
        <w:ind w:left="567" w:hanging="283"/>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postępowania w sytuacji naruszenia nietykalności osobistej nauczyciela</w:t>
      </w:r>
      <w:r w:rsidR="00C47661">
        <w:rPr>
          <w:rFonts w:ascii="Times New Roman" w:eastAsia="Times New Roman" w:hAnsi="Times New Roman" w:cs="Times New Roman"/>
          <w:b/>
          <w:bCs/>
          <w:color w:val="000000"/>
          <w:sz w:val="24"/>
          <w:szCs w:val="24"/>
          <w:lang w:eastAsia="pl-PL"/>
        </w:rPr>
        <w:t xml:space="preserve"> </w:t>
      </w:r>
      <w:r w:rsidRPr="0093319B">
        <w:rPr>
          <w:rFonts w:ascii="Times New Roman" w:eastAsia="Times New Roman" w:hAnsi="Times New Roman" w:cs="Times New Roman"/>
          <w:b/>
          <w:bCs/>
          <w:color w:val="000000"/>
          <w:sz w:val="24"/>
          <w:szCs w:val="24"/>
          <w:lang w:eastAsia="pl-PL"/>
        </w:rPr>
        <w:t>lub pracownika szkoły (agresja słowna lub fizyczna).</w:t>
      </w:r>
    </w:p>
    <w:p w:rsidR="0093319B" w:rsidRPr="0093319B" w:rsidRDefault="0093319B" w:rsidP="0093319B">
      <w:pPr>
        <w:numPr>
          <w:ilvl w:val="0"/>
          <w:numId w:val="25"/>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Powiadomienie wychowawcy, dyrekcji, rodziców .</w:t>
      </w:r>
    </w:p>
    <w:p w:rsidR="0093319B" w:rsidRPr="0093319B" w:rsidRDefault="0093319B" w:rsidP="0093319B">
      <w:pPr>
        <w:numPr>
          <w:ilvl w:val="0"/>
          <w:numId w:val="25"/>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Przeprowadzenie rozmowy przez dyrektora szkoły ze sprawcą.</w:t>
      </w:r>
    </w:p>
    <w:p w:rsidR="0093319B" w:rsidRPr="0093319B" w:rsidRDefault="0093319B" w:rsidP="0093319B">
      <w:pPr>
        <w:numPr>
          <w:ilvl w:val="0"/>
          <w:numId w:val="25"/>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Powiadomienie policji i sądu rodzinnego.</w:t>
      </w:r>
    </w:p>
    <w:p w:rsidR="0093319B" w:rsidRPr="0093319B" w:rsidRDefault="0093319B" w:rsidP="00A907D8">
      <w:pPr>
        <w:numPr>
          <w:ilvl w:val="0"/>
          <w:numId w:val="21"/>
        </w:numPr>
        <w:spacing w:before="100" w:beforeAutospacing="1" w:after="0" w:line="240" w:lineRule="auto"/>
        <w:ind w:left="709" w:hanging="425"/>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postępowania w sytuacji stwierdzenia dewastacji mienia szkolnego i</w:t>
      </w:r>
      <w:r w:rsidR="00C47661">
        <w:rPr>
          <w:rFonts w:ascii="Times New Roman" w:eastAsia="Times New Roman" w:hAnsi="Times New Roman" w:cs="Times New Roman"/>
          <w:b/>
          <w:bCs/>
          <w:color w:val="000000"/>
          <w:sz w:val="24"/>
          <w:szCs w:val="24"/>
          <w:lang w:eastAsia="pl-PL"/>
        </w:rPr>
        <w:t xml:space="preserve"> </w:t>
      </w:r>
      <w:r w:rsidRPr="0093319B">
        <w:rPr>
          <w:rFonts w:ascii="Times New Roman" w:eastAsia="Times New Roman" w:hAnsi="Times New Roman" w:cs="Times New Roman"/>
          <w:b/>
          <w:bCs/>
          <w:color w:val="000000"/>
          <w:sz w:val="24"/>
          <w:szCs w:val="24"/>
          <w:lang w:eastAsia="pl-PL"/>
        </w:rPr>
        <w:t>cudzej własności</w:t>
      </w:r>
      <w:r w:rsidR="00C47661">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Interwencja – powstrzymanie sprawców.</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 xml:space="preserve">W przypadku braku możliwości ustalenia sprawcy/sprawców, rozmowa </w:t>
      </w:r>
      <w:r w:rsidRPr="0093319B">
        <w:rPr>
          <w:rFonts w:ascii="Times New Roman" w:eastAsia="Times New Roman" w:hAnsi="Times New Roman" w:cs="Times New Roman"/>
          <w:color w:val="000000"/>
          <w:sz w:val="24"/>
          <w:szCs w:val="24"/>
          <w:lang w:eastAsia="pl-PL"/>
        </w:rPr>
        <w:br/>
        <w:t>z wszystkimi osobami mogącymi się znajdować w miejscu zdarzenia, podjęcie czynności mających na celu ustalenie sprawcy/sprawców.</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Wezwanie rodziców.</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dużej szkody wezwanie policji.</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Powiadomienie policji w celu wyciągnięcia konsekwencji materialnych wobec</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rodziców sprawców lub odpracowanie szkody.</w:t>
      </w:r>
    </w:p>
    <w:p w:rsidR="0093319B" w:rsidRPr="0093319B" w:rsidRDefault="0093319B" w:rsidP="00A907D8">
      <w:pPr>
        <w:numPr>
          <w:ilvl w:val="0"/>
          <w:numId w:val="21"/>
        </w:numPr>
        <w:spacing w:before="100" w:beforeAutospacing="1" w:after="0" w:line="240" w:lineRule="auto"/>
        <w:ind w:left="709" w:hanging="283"/>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postępowania podczas wypadku w szkole lub podczas sprawowania</w:t>
      </w:r>
      <w:r w:rsidR="00FC2721">
        <w:rPr>
          <w:rFonts w:ascii="Times New Roman" w:eastAsia="Times New Roman" w:hAnsi="Times New Roman" w:cs="Times New Roman"/>
          <w:b/>
          <w:bCs/>
          <w:color w:val="000000"/>
          <w:sz w:val="24"/>
          <w:szCs w:val="24"/>
          <w:lang w:eastAsia="pl-PL"/>
        </w:rPr>
        <w:t xml:space="preserve"> </w:t>
      </w:r>
      <w:r w:rsidRPr="0093319B">
        <w:rPr>
          <w:rFonts w:ascii="Times New Roman" w:eastAsia="Times New Roman" w:hAnsi="Times New Roman" w:cs="Times New Roman"/>
          <w:b/>
          <w:bCs/>
          <w:color w:val="000000"/>
          <w:sz w:val="24"/>
          <w:szCs w:val="24"/>
          <w:lang w:eastAsia="pl-PL"/>
        </w:rPr>
        <w:t>opieki przez szkołę.</w:t>
      </w:r>
    </w:p>
    <w:p w:rsidR="0093319B" w:rsidRPr="00A27667"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Udzielenie pierwszej pomocy w zależnoś</w:t>
      </w:r>
      <w:r w:rsidR="00A27667">
        <w:rPr>
          <w:rFonts w:ascii="Times New Roman" w:eastAsia="Times New Roman" w:hAnsi="Times New Roman" w:cs="Times New Roman"/>
          <w:color w:val="000000"/>
          <w:sz w:val="24"/>
          <w:szCs w:val="24"/>
          <w:lang w:eastAsia="pl-PL"/>
        </w:rPr>
        <w:t>ci od potrzeb przez nauczyciela</w:t>
      </w:r>
      <w:r w:rsidR="00A27667" w:rsidRPr="00A27667">
        <w:rPr>
          <w:rFonts w:ascii="Times New Roman" w:eastAsia="Arial Unicode MS" w:hAnsi="Times New Roman" w:cs="Times New Roman"/>
          <w:b/>
          <w:bCs/>
          <w:color w:val="000000"/>
          <w:sz w:val="24"/>
          <w:szCs w:val="24"/>
          <w:lang w:eastAsia="pl-PL"/>
        </w:rPr>
        <w:t xml:space="preserve"> </w:t>
      </w:r>
      <w:r w:rsidR="00A27667" w:rsidRPr="00A27667">
        <w:rPr>
          <w:rFonts w:ascii="Times New Roman" w:eastAsia="Arial Unicode MS" w:hAnsi="Times New Roman" w:cs="Times New Roman"/>
          <w:bCs/>
          <w:color w:val="000000"/>
          <w:sz w:val="24"/>
          <w:szCs w:val="24"/>
          <w:lang w:eastAsia="pl-PL"/>
        </w:rPr>
        <w:t>lub inny pracownik</w:t>
      </w:r>
      <w:r w:rsidR="00A27667">
        <w:rPr>
          <w:rFonts w:ascii="Times New Roman" w:eastAsia="Arial Unicode MS" w:hAnsi="Times New Roman" w:cs="Times New Roman"/>
          <w:bCs/>
          <w:color w:val="000000"/>
          <w:sz w:val="24"/>
          <w:szCs w:val="24"/>
          <w:lang w:eastAsia="pl-PL"/>
        </w:rPr>
        <w:t>a szkoły.</w:t>
      </w:r>
    </w:p>
    <w:p w:rsidR="0093319B" w:rsidRPr="0093319B"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Wezwanie pielęgniarki, lekarza lub karetki pogotowia (w zależności od potrzeby).</w:t>
      </w:r>
    </w:p>
    <w:p w:rsidR="0093319B" w:rsidRPr="0093319B"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Zawiadomienie rodziców o wypadku.</w:t>
      </w:r>
    </w:p>
    <w:p w:rsidR="0093319B" w:rsidRPr="0093319B"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lastRenderedPageBreak/>
        <w:t>Obserwacja poszkodowanego do momentu przyjazdu karetki pogotowia.</w:t>
      </w:r>
    </w:p>
    <w:p w:rsidR="0093319B" w:rsidRPr="0093319B"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Poinformowanie dyrektora szkoły o zaistniałym wypadku.</w:t>
      </w:r>
    </w:p>
    <w:p w:rsidR="00F43C60" w:rsidRPr="00A27667" w:rsidRDefault="0093319B" w:rsidP="00A27667">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Dalsze postępowanie prowadzi dyrektor szkoły zgodnie z wytycznymi.</w:t>
      </w:r>
    </w:p>
    <w:p w:rsidR="0093319B" w:rsidRPr="0093319B" w:rsidRDefault="0093319B" w:rsidP="00A907D8">
      <w:pPr>
        <w:numPr>
          <w:ilvl w:val="0"/>
          <w:numId w:val="21"/>
        </w:numPr>
        <w:spacing w:before="100" w:beforeAutospacing="1" w:after="0" w:line="240" w:lineRule="auto"/>
        <w:ind w:left="851" w:hanging="284"/>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postępowanie wobec osoby obcej na terenie szkoły</w:t>
      </w:r>
      <w:r w:rsidR="00C47661">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28"/>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Przez osobę obcą należy rozumieć każdego, kto aktualnie nie jest uczniem lub pracownikiem szkoły oraz rodzicem ucznia.</w:t>
      </w:r>
    </w:p>
    <w:p w:rsidR="0093319B" w:rsidRPr="0093319B" w:rsidRDefault="0093319B" w:rsidP="0093319B">
      <w:pPr>
        <w:numPr>
          <w:ilvl w:val="0"/>
          <w:numId w:val="28"/>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Każdy pracownik ma prawo żądać informacji od osoby obcej o celu pobytu.</w:t>
      </w:r>
    </w:p>
    <w:p w:rsidR="0093319B" w:rsidRPr="0093319B" w:rsidRDefault="0093319B" w:rsidP="0093319B">
      <w:pPr>
        <w:numPr>
          <w:ilvl w:val="0"/>
          <w:numId w:val="28"/>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gdy osoba ob</w:t>
      </w:r>
      <w:r w:rsidR="00A27667">
        <w:rPr>
          <w:rFonts w:ascii="Times New Roman" w:eastAsia="Times New Roman" w:hAnsi="Times New Roman" w:cs="Times New Roman"/>
          <w:color w:val="000000"/>
          <w:sz w:val="24"/>
          <w:szCs w:val="24"/>
          <w:lang w:eastAsia="pl-PL"/>
        </w:rPr>
        <w:t xml:space="preserve">ca odmawia podania celu wizyty, </w:t>
      </w:r>
      <w:r w:rsidRPr="0093319B">
        <w:rPr>
          <w:rFonts w:ascii="Times New Roman" w:eastAsia="Times New Roman" w:hAnsi="Times New Roman" w:cs="Times New Roman"/>
          <w:color w:val="000000"/>
          <w:sz w:val="24"/>
          <w:szCs w:val="24"/>
          <w:lang w:eastAsia="pl-PL"/>
        </w:rPr>
        <w:t>zachowuje się agresywnie bądź stwarza zagrożenie dla osób przebywających w szkole, każdy pracownik może zażądać od niej opuszczenia budynku szkolnego.</w:t>
      </w:r>
    </w:p>
    <w:p w:rsidR="0093319B" w:rsidRPr="0093319B" w:rsidRDefault="0093319B" w:rsidP="0093319B">
      <w:pPr>
        <w:numPr>
          <w:ilvl w:val="0"/>
          <w:numId w:val="28"/>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Przy odmowie wyjścia należy wezwać pomoc. W razie potrzeby wezwać policję.</w:t>
      </w:r>
    </w:p>
    <w:p w:rsidR="003149D2" w:rsidRDefault="0093319B" w:rsidP="00A907D8">
      <w:pPr>
        <w:numPr>
          <w:ilvl w:val="0"/>
          <w:numId w:val="21"/>
        </w:numPr>
        <w:spacing w:before="100" w:beforeAutospacing="1" w:after="0" w:line="240" w:lineRule="auto"/>
        <w:ind w:left="709" w:hanging="142"/>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postępowania w przypadku stwierdzenia fałszerstwa</w:t>
      </w:r>
      <w:r w:rsidRPr="0093319B">
        <w:rPr>
          <w:rFonts w:ascii="Times New Roman" w:eastAsia="Times New Roman" w:hAnsi="Times New Roman" w:cs="Times New Roman"/>
          <w:b/>
          <w:color w:val="000000"/>
          <w:sz w:val="24"/>
          <w:szCs w:val="24"/>
          <w:lang w:eastAsia="pl-PL"/>
        </w:rPr>
        <w:t xml:space="preserve">. </w:t>
      </w:r>
    </w:p>
    <w:p w:rsidR="0093319B" w:rsidRPr="0093319B" w:rsidRDefault="0093319B" w:rsidP="003149D2">
      <w:pPr>
        <w:spacing w:before="100" w:beforeAutospacing="1" w:after="0" w:line="240" w:lineRule="auto"/>
        <w:ind w:left="709"/>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Sytuacje fałszerstwa w szkole to:</w:t>
      </w:r>
    </w:p>
    <w:p w:rsidR="0093319B" w:rsidRPr="0093319B" w:rsidRDefault="0093319B" w:rsidP="0093319B">
      <w:pPr>
        <w:numPr>
          <w:ilvl w:val="0"/>
          <w:numId w:val="29"/>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Dokonywanie wpisów do dzienników lekcyjnych (wpisywanie, poprawianie, usuwane ocen, usprawiedliwianie nieobecności).</w:t>
      </w:r>
    </w:p>
    <w:p w:rsidR="0093319B" w:rsidRPr="0093319B" w:rsidRDefault="0093319B" w:rsidP="0093319B">
      <w:pPr>
        <w:numPr>
          <w:ilvl w:val="0"/>
          <w:numId w:val="29"/>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Przedstawianie fałszywych zwolnień i usprawiedliwień od rodziców.</w:t>
      </w:r>
    </w:p>
    <w:p w:rsidR="0093319B" w:rsidRPr="0093319B" w:rsidRDefault="0093319B" w:rsidP="0093319B">
      <w:pPr>
        <w:numPr>
          <w:ilvl w:val="0"/>
          <w:numId w:val="29"/>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Podrabianie (przerabianie) zaświadczeń lekarskich.</w:t>
      </w:r>
    </w:p>
    <w:p w:rsidR="0093319B" w:rsidRPr="0093319B" w:rsidRDefault="0093319B" w:rsidP="0093319B">
      <w:pPr>
        <w:numPr>
          <w:ilvl w:val="0"/>
          <w:numId w:val="29"/>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 xml:space="preserve">Podkładanie prac innych uczniów jako własnych oraz udowodnione </w:t>
      </w:r>
      <w:r w:rsidR="00FC2721">
        <w:rPr>
          <w:rFonts w:ascii="Times New Roman" w:eastAsia="Times New Roman" w:hAnsi="Times New Roman" w:cs="Times New Roman"/>
          <w:color w:val="000000"/>
          <w:sz w:val="24"/>
          <w:szCs w:val="24"/>
          <w:lang w:eastAsia="pl-PL"/>
        </w:rPr>
        <w:t>przez nauczyciela ściąganie.</w:t>
      </w:r>
    </w:p>
    <w:p w:rsidR="0093319B" w:rsidRPr="0093319B" w:rsidRDefault="0093319B" w:rsidP="0093319B">
      <w:pPr>
        <w:numPr>
          <w:ilvl w:val="0"/>
          <w:numId w:val="29"/>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Podrabianie zgody rodziców na udział w zawodach sportowych, wycieczce itp.</w:t>
      </w:r>
    </w:p>
    <w:p w:rsidR="0093319B" w:rsidRPr="0093319B" w:rsidRDefault="0093319B" w:rsidP="003149D2">
      <w:pPr>
        <w:spacing w:before="100" w:beforeAutospacing="1" w:after="0" w:line="240" w:lineRule="auto"/>
        <w:ind w:left="851"/>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 xml:space="preserve">Procedura postępowania </w:t>
      </w:r>
      <w:r w:rsidR="003149D2">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3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Powiadomienie rodziców ucznia.</w:t>
      </w:r>
    </w:p>
    <w:p w:rsidR="0093319B" w:rsidRPr="0093319B" w:rsidRDefault="0093319B" w:rsidP="0093319B">
      <w:pPr>
        <w:numPr>
          <w:ilvl w:val="0"/>
          <w:numId w:val="3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Spotkanie z uczniem i jego rodzicami celem wyjaśnienia powodów fałszerstwa.</w:t>
      </w:r>
    </w:p>
    <w:p w:rsidR="0093319B" w:rsidRPr="0093319B" w:rsidRDefault="0093319B" w:rsidP="0093319B">
      <w:pPr>
        <w:numPr>
          <w:ilvl w:val="0"/>
          <w:numId w:val="3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Podjęcie decyzji o dalszym postępowaniu w obecności rodziców.</w:t>
      </w:r>
    </w:p>
    <w:p w:rsidR="0093319B" w:rsidRPr="0093319B" w:rsidRDefault="0093319B" w:rsidP="0093319B">
      <w:pPr>
        <w:numPr>
          <w:ilvl w:val="0"/>
          <w:numId w:val="3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powtarzających się sytuacji fałszerstw, szkoła kieruje informację i prośbę o interwencję do Komendy Powiatowej Policji</w:t>
      </w:r>
      <w:r w:rsidR="00FC2721">
        <w:rPr>
          <w:rFonts w:ascii="Times New Roman" w:eastAsia="Times New Roman" w:hAnsi="Times New Roman" w:cs="Times New Roman"/>
          <w:color w:val="000000"/>
          <w:sz w:val="24"/>
          <w:szCs w:val="24"/>
          <w:lang w:eastAsia="pl-PL"/>
        </w:rPr>
        <w:t>.</w:t>
      </w:r>
    </w:p>
    <w:p w:rsidR="0093319B" w:rsidRPr="0093319B" w:rsidRDefault="0093319B" w:rsidP="00A907D8">
      <w:pPr>
        <w:numPr>
          <w:ilvl w:val="0"/>
          <w:numId w:val="21"/>
        </w:numPr>
        <w:spacing w:before="100" w:beforeAutospacing="1" w:after="0" w:line="240" w:lineRule="auto"/>
        <w:ind w:left="1134" w:hanging="567"/>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w:t>
      </w:r>
      <w:r w:rsidRPr="0093319B">
        <w:rPr>
          <w:rFonts w:ascii="Times New Roman" w:eastAsia="Times New Roman" w:hAnsi="Times New Roman" w:cs="Times New Roman"/>
          <w:b/>
          <w:color w:val="000000"/>
          <w:sz w:val="24"/>
          <w:szCs w:val="24"/>
          <w:lang w:eastAsia="pl-PL"/>
        </w:rPr>
        <w:t>ę</w:t>
      </w:r>
      <w:r w:rsidRPr="0093319B">
        <w:rPr>
          <w:rFonts w:ascii="Times New Roman" w:eastAsia="Times New Roman" w:hAnsi="Times New Roman" w:cs="Times New Roman"/>
          <w:b/>
          <w:bCs/>
          <w:color w:val="000000"/>
          <w:sz w:val="24"/>
          <w:szCs w:val="24"/>
          <w:lang w:eastAsia="pl-PL"/>
        </w:rPr>
        <w:t>powania w przypadku usiłowania lub zamiaru samobójczego</w:t>
      </w:r>
      <w:r w:rsidR="003149D2">
        <w:rPr>
          <w:rFonts w:ascii="Times New Roman" w:eastAsia="Times New Roman" w:hAnsi="Times New Roman" w:cs="Times New Roman"/>
          <w:b/>
          <w:bCs/>
          <w:color w:val="000000"/>
          <w:sz w:val="24"/>
          <w:szCs w:val="24"/>
          <w:lang w:eastAsia="pl-PL"/>
        </w:rPr>
        <w:t>.</w:t>
      </w:r>
    </w:p>
    <w:p w:rsidR="0093319B" w:rsidRPr="0093319B" w:rsidRDefault="0093319B" w:rsidP="0093319B">
      <w:pPr>
        <w:spacing w:before="100" w:beforeAutospacing="1" w:after="0"/>
        <w:ind w:left="57" w:firstLine="708"/>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Kontakt, komunikacja i wsparcie:</w:t>
      </w:r>
    </w:p>
    <w:p w:rsidR="0093319B" w:rsidRPr="0093319B" w:rsidRDefault="00A27667" w:rsidP="0093319B">
      <w:pPr>
        <w:spacing w:before="100" w:beforeAutospacing="1" w:after="0"/>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Każdy p</w:t>
      </w:r>
      <w:r w:rsidR="0093319B" w:rsidRPr="0093319B">
        <w:rPr>
          <w:rFonts w:ascii="Times New Roman" w:eastAsia="Times New Roman" w:hAnsi="Times New Roman" w:cs="Times New Roman"/>
          <w:color w:val="000000"/>
          <w:sz w:val="24"/>
          <w:szCs w:val="24"/>
          <w:lang w:eastAsia="pl-PL"/>
        </w:rPr>
        <w:t>racownik szkoły, który dowiedział się o zamiarze lub usiłowaniu samobójstwa ucznia natychmiast nawiązuje i podtrzymuje kontakt niewerbalny i werbalny z dzieckiem, następnie zawiadamia (np. za pośrednictwem innego ucznia lub telefonicznie dyrekcję szkoły).</w:t>
      </w:r>
    </w:p>
    <w:p w:rsidR="0093319B" w:rsidRPr="0093319B" w:rsidRDefault="0093319B" w:rsidP="0093319B">
      <w:pPr>
        <w:spacing w:before="100" w:beforeAutospacing="1" w:after="0"/>
        <w:ind w:left="708"/>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Dyrektor szkoły zapewnia uczniowi bezpieczeństwo fizyczne poprzez:</w:t>
      </w:r>
    </w:p>
    <w:p w:rsidR="0093319B" w:rsidRPr="0093319B" w:rsidRDefault="0093319B" w:rsidP="0093319B">
      <w:pPr>
        <w:numPr>
          <w:ilvl w:val="0"/>
          <w:numId w:val="31"/>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Stałą obecność z uczniem osoby dorosłej.</w:t>
      </w:r>
    </w:p>
    <w:p w:rsidR="0093319B" w:rsidRPr="0093319B" w:rsidRDefault="0093319B" w:rsidP="0093319B">
      <w:pPr>
        <w:numPr>
          <w:ilvl w:val="0"/>
          <w:numId w:val="31"/>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Udzielenie (w razie potrzeby) pierwszej pomocy.</w:t>
      </w:r>
    </w:p>
    <w:p w:rsidR="0093319B" w:rsidRPr="0093319B" w:rsidRDefault="0093319B" w:rsidP="0093319B">
      <w:pPr>
        <w:numPr>
          <w:ilvl w:val="0"/>
          <w:numId w:val="31"/>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Zawiadomienie rodziców ucznia, pogotowia ratunkowego lub policji.</w:t>
      </w:r>
    </w:p>
    <w:p w:rsidR="00F43C60" w:rsidRPr="00B0471B" w:rsidRDefault="0093319B" w:rsidP="00B0471B">
      <w:pPr>
        <w:numPr>
          <w:ilvl w:val="0"/>
          <w:numId w:val="31"/>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lastRenderedPageBreak/>
        <w:t>Izolację ucznia od rówieśników.</w:t>
      </w:r>
    </w:p>
    <w:p w:rsidR="0093319B" w:rsidRPr="0093319B" w:rsidRDefault="0093319B" w:rsidP="0093319B">
      <w:pPr>
        <w:spacing w:before="100" w:beforeAutospacing="1" w:after="0"/>
        <w:ind w:firstLine="708"/>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Dyrektor szkoły</w:t>
      </w:r>
      <w:r w:rsidRPr="0093319B">
        <w:rPr>
          <w:rFonts w:ascii="Times New Roman" w:eastAsia="Times New Roman" w:hAnsi="Times New Roman" w:cs="Times New Roman"/>
          <w:color w:val="000000"/>
          <w:sz w:val="24"/>
          <w:szCs w:val="24"/>
          <w:lang w:eastAsia="pl-PL"/>
        </w:rPr>
        <w:t>:</w:t>
      </w:r>
    </w:p>
    <w:p w:rsidR="0093319B" w:rsidRPr="0093319B" w:rsidRDefault="0093319B" w:rsidP="0093319B">
      <w:pPr>
        <w:numPr>
          <w:ilvl w:val="0"/>
          <w:numId w:val="3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Zawiadamia organ nadzoru pedagogicznego o zaistniałej sytuacji.</w:t>
      </w:r>
    </w:p>
    <w:p w:rsidR="0093319B" w:rsidRPr="0093319B" w:rsidRDefault="0093319B" w:rsidP="0093319B">
      <w:pPr>
        <w:numPr>
          <w:ilvl w:val="0"/>
          <w:numId w:val="3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Przekazuje ucznia rodzicom i ewentualnie służbom ratunkowym z przygotowaną wcześniej informacją o możliwości uzyskania pomocy specjalistycznej dla ucznia i jego rodziców.</w:t>
      </w:r>
    </w:p>
    <w:p w:rsidR="0093319B" w:rsidRPr="0093319B" w:rsidRDefault="0093319B" w:rsidP="0093319B">
      <w:pPr>
        <w:numPr>
          <w:ilvl w:val="0"/>
          <w:numId w:val="3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Powołuje Doraźny Zespół Kryzysowy do zdiagnozowania sytuacji i podejmowania działań interwencyjnych i współpracy międzyinstytucjonalnej.</w:t>
      </w:r>
    </w:p>
    <w:p w:rsidR="0093319B" w:rsidRPr="0093319B" w:rsidRDefault="0093319B" w:rsidP="0093319B">
      <w:pPr>
        <w:numPr>
          <w:ilvl w:val="0"/>
          <w:numId w:val="3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Zespół nawiązuje współpracę z instytucjami, które mogą pomóc w rozwiązywaniu sytuacji kryzysowej (Ośrodki Pomocy Społecznej, PCPR, inne).</w:t>
      </w:r>
    </w:p>
    <w:p w:rsidR="0093319B" w:rsidRPr="0093319B" w:rsidRDefault="0093319B" w:rsidP="0093319B">
      <w:pPr>
        <w:numPr>
          <w:ilvl w:val="0"/>
          <w:numId w:val="3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Przeprowadza interwencję w środowisku rówieśniczym prowadzoną przez pedagoga  lub psychologa PPPP albo inną osobę przeszkoloną w interwencji kryzysowej na terenie placówek oświatowych - w celu prewencji naśladownictwa i pomocy uczniom w odreagowaniu stresu.</w:t>
      </w:r>
    </w:p>
    <w:p w:rsidR="0093319B" w:rsidRPr="0093319B" w:rsidRDefault="0093319B" w:rsidP="0093319B">
      <w:pPr>
        <w:numPr>
          <w:ilvl w:val="0"/>
          <w:numId w:val="32"/>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Zapewnia monitoring i profilaktykę w celu:</w:t>
      </w:r>
    </w:p>
    <w:p w:rsidR="0093319B" w:rsidRPr="0093319B" w:rsidRDefault="0093319B" w:rsidP="0093319B">
      <w:pPr>
        <w:spacing w:after="0"/>
        <w:ind w:left="720"/>
        <w:jc w:val="both"/>
        <w:rPr>
          <w:rFonts w:ascii="Times New Roman" w:eastAsia="Times New Roman" w:hAnsi="Times New Roman" w:cs="Times New Roman"/>
          <w:color w:val="000000"/>
          <w:sz w:val="24"/>
          <w:szCs w:val="24"/>
          <w:lang w:eastAsia="pl-PL"/>
        </w:rPr>
      </w:pPr>
    </w:p>
    <w:p w:rsidR="0093319B" w:rsidRPr="0093319B" w:rsidRDefault="0093319B" w:rsidP="0093319B">
      <w:pPr>
        <w:numPr>
          <w:ilvl w:val="0"/>
          <w:numId w:val="34"/>
        </w:numPr>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iCs/>
          <w:color w:val="000000"/>
          <w:sz w:val="24"/>
          <w:szCs w:val="24"/>
          <w:lang w:eastAsia="pl-PL"/>
        </w:rPr>
        <w:t>Wspierania ucznia po zamiarze lub usiłowaniu samobójstwa i jego rodziny poprzez:</w:t>
      </w:r>
    </w:p>
    <w:p w:rsidR="0093319B" w:rsidRPr="0093319B" w:rsidRDefault="0093319B" w:rsidP="0093319B">
      <w:pPr>
        <w:numPr>
          <w:ilvl w:val="0"/>
          <w:numId w:val="2"/>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Pomoc w uzyskiwaniu przez ucznia i jego rodzinę wsparcia specjalistycznego (medycznego, psychologicznego).</w:t>
      </w:r>
    </w:p>
    <w:p w:rsidR="0093319B" w:rsidRPr="0093319B" w:rsidRDefault="0093319B" w:rsidP="0093319B">
      <w:pPr>
        <w:numPr>
          <w:ilvl w:val="0"/>
          <w:numId w:val="2"/>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Zrealizowania zaleceń zawartych we wskazaniach specjalistów opiekujących się dzieckiem.</w:t>
      </w:r>
    </w:p>
    <w:p w:rsidR="0093319B" w:rsidRPr="0093319B" w:rsidRDefault="0093319B" w:rsidP="0093319B">
      <w:pPr>
        <w:numPr>
          <w:ilvl w:val="0"/>
          <w:numId w:val="34"/>
        </w:numPr>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iCs/>
          <w:color w:val="000000"/>
          <w:sz w:val="24"/>
          <w:szCs w:val="24"/>
          <w:lang w:eastAsia="pl-PL"/>
        </w:rPr>
        <w:t>Opracowania i wdrożenia na terenie szkoły zapobiegania samobójstwom uczniów poprzez:</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Rozpoznanie uczniów z zaburzeniami osobowości i zaproponowanie im pomocy</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psychologicznej.</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Nawiązanie najbliższych kontaktów z młodymi ludźmi, rozmowy z nimi celem</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udzielenia wsparcia.</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Zmniejszanie ich negatywnych emocji wynikających ze stresu psychicznego.</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Zwracanie uwagi i uczenie się, jak w wypowiedziach i /lub w zmianie zachowania niewerbalnego rozpoznawać sygnały ostrzegawcze.</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Pomoc w nauce uczniom o słabszych umiejętnościach.</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Zwracanie uwagi na przypadki wagarowania.</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proofErr w:type="spellStart"/>
      <w:r w:rsidRPr="0093319B">
        <w:rPr>
          <w:rFonts w:ascii="Times New Roman" w:eastAsia="Times New Roman" w:hAnsi="Times New Roman" w:cs="Times New Roman"/>
          <w:color w:val="000000"/>
          <w:sz w:val="24"/>
          <w:szCs w:val="24"/>
          <w:lang w:eastAsia="pl-PL"/>
        </w:rPr>
        <w:t>Destygmatyzacja</w:t>
      </w:r>
      <w:proofErr w:type="spellEnd"/>
      <w:r w:rsidRPr="0093319B">
        <w:rPr>
          <w:rFonts w:ascii="Times New Roman" w:eastAsia="Times New Roman" w:hAnsi="Times New Roman" w:cs="Times New Roman"/>
          <w:color w:val="000000"/>
          <w:sz w:val="24"/>
          <w:szCs w:val="24"/>
          <w:lang w:eastAsia="pl-PL"/>
        </w:rPr>
        <w:t xml:space="preserve"> choroby psychicznej i eliminowanie używania alkoholu i</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narkotyków.</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Ograniczenie dostępu uczniów do środków umożliwiających popełnienie</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samobójstwa.</w:t>
      </w:r>
    </w:p>
    <w:p w:rsidR="0093319B" w:rsidRPr="0093319B" w:rsidRDefault="0093319B" w:rsidP="0093319B">
      <w:pPr>
        <w:spacing w:after="0"/>
        <w:ind w:left="993"/>
        <w:jc w:val="both"/>
        <w:rPr>
          <w:rFonts w:ascii="Times New Roman" w:eastAsia="Times New Roman" w:hAnsi="Times New Roman" w:cs="Times New Roman"/>
          <w:color w:val="000000"/>
          <w:sz w:val="24"/>
          <w:szCs w:val="24"/>
          <w:lang w:eastAsia="pl-PL"/>
        </w:rPr>
      </w:pPr>
    </w:p>
    <w:p w:rsidR="0093319B" w:rsidRPr="0093319B" w:rsidRDefault="0093319B" w:rsidP="0093319B">
      <w:pPr>
        <w:numPr>
          <w:ilvl w:val="0"/>
          <w:numId w:val="32"/>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Spotkanie Rady Pedagogicznej w celu:</w:t>
      </w:r>
    </w:p>
    <w:p w:rsidR="0093319B" w:rsidRPr="0093319B" w:rsidRDefault="0093319B" w:rsidP="0093319B">
      <w:pPr>
        <w:numPr>
          <w:ilvl w:val="0"/>
          <w:numId w:val="35"/>
        </w:numPr>
        <w:tabs>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Poinformowania o zaistniałej sytuacji i jej przebiegu.</w:t>
      </w:r>
    </w:p>
    <w:p w:rsidR="0093319B" w:rsidRPr="0093319B" w:rsidRDefault="0093319B" w:rsidP="0093319B">
      <w:pPr>
        <w:numPr>
          <w:ilvl w:val="0"/>
          <w:numId w:val="35"/>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Pomocy nauczycielom i pracownikom szkoły w odreagowaniu stresu psychicznego.</w:t>
      </w:r>
    </w:p>
    <w:p w:rsidR="0093319B" w:rsidRDefault="0093319B" w:rsidP="0093319B">
      <w:pPr>
        <w:numPr>
          <w:ilvl w:val="0"/>
          <w:numId w:val="35"/>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Diagnozy sytuacji życiowej ucznia i formułowania sposobów pomocy.</w:t>
      </w:r>
    </w:p>
    <w:p w:rsidR="00F43C60" w:rsidRDefault="00F43C60" w:rsidP="00F43C60">
      <w:pPr>
        <w:tabs>
          <w:tab w:val="num" w:pos="993"/>
        </w:tabs>
        <w:spacing w:before="100" w:beforeAutospacing="1" w:after="0" w:line="240" w:lineRule="auto"/>
        <w:ind w:left="993"/>
        <w:jc w:val="both"/>
        <w:rPr>
          <w:rFonts w:ascii="Times New Roman" w:eastAsia="Times New Roman" w:hAnsi="Times New Roman" w:cs="Times New Roman"/>
          <w:color w:val="000000"/>
          <w:sz w:val="24"/>
          <w:szCs w:val="24"/>
          <w:lang w:eastAsia="pl-PL"/>
        </w:rPr>
      </w:pPr>
    </w:p>
    <w:p w:rsidR="00F43C60" w:rsidRPr="0093319B" w:rsidRDefault="00F43C60" w:rsidP="00F43C60">
      <w:pPr>
        <w:tabs>
          <w:tab w:val="num" w:pos="993"/>
        </w:tabs>
        <w:spacing w:before="100" w:beforeAutospacing="1" w:after="0" w:line="240" w:lineRule="auto"/>
        <w:ind w:left="993"/>
        <w:jc w:val="both"/>
        <w:rPr>
          <w:rFonts w:ascii="Times New Roman" w:eastAsia="Times New Roman" w:hAnsi="Times New Roman" w:cs="Times New Roman"/>
          <w:color w:val="000000"/>
          <w:sz w:val="24"/>
          <w:szCs w:val="24"/>
          <w:lang w:eastAsia="pl-PL"/>
        </w:rPr>
      </w:pPr>
    </w:p>
    <w:p w:rsidR="00272B56" w:rsidRDefault="0093319B" w:rsidP="00F43C60">
      <w:pPr>
        <w:numPr>
          <w:ilvl w:val="0"/>
          <w:numId w:val="21"/>
        </w:numPr>
        <w:spacing w:before="100" w:beforeAutospacing="1" w:after="0" w:line="240" w:lineRule="auto"/>
        <w:ind w:left="851" w:hanging="142"/>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lastRenderedPageBreak/>
        <w:t>Procedura post</w:t>
      </w:r>
      <w:r w:rsidRPr="0093319B">
        <w:rPr>
          <w:rFonts w:ascii="Times New Roman" w:eastAsia="Times New Roman" w:hAnsi="Times New Roman" w:cs="Times New Roman"/>
          <w:b/>
          <w:color w:val="000000"/>
          <w:sz w:val="24"/>
          <w:szCs w:val="24"/>
          <w:lang w:eastAsia="pl-PL"/>
        </w:rPr>
        <w:t>ę</w:t>
      </w:r>
      <w:r w:rsidRPr="0093319B">
        <w:rPr>
          <w:rFonts w:ascii="Times New Roman" w:eastAsia="Times New Roman" w:hAnsi="Times New Roman" w:cs="Times New Roman"/>
          <w:b/>
          <w:bCs/>
          <w:color w:val="000000"/>
          <w:sz w:val="24"/>
          <w:szCs w:val="24"/>
          <w:lang w:eastAsia="pl-PL"/>
        </w:rPr>
        <w:t xml:space="preserve">powania w przypadku </w:t>
      </w:r>
      <w:r w:rsidRPr="0093319B">
        <w:rPr>
          <w:rFonts w:ascii="Times New Roman" w:eastAsia="Times New Roman" w:hAnsi="Times New Roman" w:cs="Times New Roman"/>
          <w:b/>
          <w:color w:val="000000"/>
          <w:sz w:val="24"/>
          <w:szCs w:val="24"/>
          <w:lang w:eastAsia="pl-PL"/>
        </w:rPr>
        <w:t>ś</w:t>
      </w:r>
      <w:r w:rsidRPr="0093319B">
        <w:rPr>
          <w:rFonts w:ascii="Times New Roman" w:eastAsia="Times New Roman" w:hAnsi="Times New Roman" w:cs="Times New Roman"/>
          <w:b/>
          <w:bCs/>
          <w:color w:val="000000"/>
          <w:sz w:val="24"/>
          <w:szCs w:val="24"/>
          <w:lang w:eastAsia="pl-PL"/>
        </w:rPr>
        <w:t xml:space="preserve">mierci samobójczej dokonanej na </w:t>
      </w:r>
      <w:r w:rsidR="00FC2721">
        <w:rPr>
          <w:rFonts w:ascii="Times New Roman" w:eastAsia="Times New Roman" w:hAnsi="Times New Roman" w:cs="Times New Roman"/>
          <w:b/>
          <w:bCs/>
          <w:color w:val="000000"/>
          <w:sz w:val="24"/>
          <w:szCs w:val="24"/>
          <w:lang w:eastAsia="pl-PL"/>
        </w:rPr>
        <w:t>terenie s</w:t>
      </w:r>
      <w:r w:rsidRPr="0093319B">
        <w:rPr>
          <w:rFonts w:ascii="Times New Roman" w:eastAsia="Times New Roman" w:hAnsi="Times New Roman" w:cs="Times New Roman"/>
          <w:b/>
          <w:bCs/>
          <w:color w:val="000000"/>
          <w:sz w:val="24"/>
          <w:szCs w:val="24"/>
          <w:lang w:eastAsia="pl-PL"/>
        </w:rPr>
        <w:t>zkoły i poza nią</w:t>
      </w:r>
      <w:r w:rsidR="00272B56">
        <w:rPr>
          <w:rFonts w:ascii="Times New Roman" w:eastAsia="Times New Roman" w:hAnsi="Times New Roman" w:cs="Times New Roman"/>
          <w:b/>
          <w:bCs/>
          <w:color w:val="000000"/>
          <w:sz w:val="24"/>
          <w:szCs w:val="24"/>
          <w:lang w:eastAsia="pl-PL"/>
        </w:rPr>
        <w:t>.</w:t>
      </w:r>
    </w:p>
    <w:p w:rsidR="00F43C60" w:rsidRPr="00F43C60" w:rsidRDefault="00F43C60" w:rsidP="00F43C60">
      <w:pPr>
        <w:spacing w:before="100" w:beforeAutospacing="1" w:after="0" w:line="240" w:lineRule="auto"/>
        <w:ind w:left="851"/>
        <w:jc w:val="both"/>
        <w:rPr>
          <w:rFonts w:ascii="Times New Roman" w:eastAsia="Times New Roman" w:hAnsi="Times New Roman" w:cs="Times New Roman"/>
          <w:b/>
          <w:color w:val="000000"/>
          <w:sz w:val="24"/>
          <w:szCs w:val="24"/>
          <w:lang w:eastAsia="pl-PL"/>
        </w:rPr>
      </w:pP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Dyrektor szkoły niezwłocznie kontaktuje się w przypadku śmierci samobójczej dokonanej na terenie szkoły z:</w:t>
      </w:r>
    </w:p>
    <w:p w:rsidR="0093319B" w:rsidRPr="0093319B" w:rsidRDefault="0093319B" w:rsidP="0093319B">
      <w:pPr>
        <w:numPr>
          <w:ilvl w:val="0"/>
          <w:numId w:val="4"/>
        </w:numPr>
        <w:tabs>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Służbami medycznymi.</w:t>
      </w:r>
    </w:p>
    <w:p w:rsidR="0093319B" w:rsidRPr="0093319B" w:rsidRDefault="0093319B" w:rsidP="0093319B">
      <w:pPr>
        <w:numPr>
          <w:ilvl w:val="0"/>
          <w:numId w:val="4"/>
        </w:numPr>
        <w:tabs>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Rodzicami.</w:t>
      </w:r>
    </w:p>
    <w:p w:rsidR="0093319B" w:rsidRPr="0093319B" w:rsidRDefault="0093319B" w:rsidP="0093319B">
      <w:pPr>
        <w:numPr>
          <w:ilvl w:val="0"/>
          <w:numId w:val="4"/>
        </w:numPr>
        <w:tabs>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Policją, prokuraturą.</w:t>
      </w:r>
    </w:p>
    <w:p w:rsidR="0093319B" w:rsidRPr="0093319B" w:rsidRDefault="0093319B" w:rsidP="0093319B">
      <w:pPr>
        <w:numPr>
          <w:ilvl w:val="0"/>
          <w:numId w:val="4"/>
        </w:numPr>
        <w:tabs>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Organem nadzoru pedagogicznego i organem prowadzącym szkołę.</w:t>
      </w:r>
    </w:p>
    <w:p w:rsidR="0093319B" w:rsidRPr="0093319B" w:rsidRDefault="0093319B" w:rsidP="0093319B">
      <w:pPr>
        <w:spacing w:after="0"/>
        <w:ind w:left="993"/>
        <w:jc w:val="both"/>
        <w:rPr>
          <w:rFonts w:ascii="Times New Roman" w:eastAsia="Times New Roman" w:hAnsi="Times New Roman" w:cs="Times New Roman"/>
          <w:color w:val="000000"/>
          <w:sz w:val="24"/>
          <w:szCs w:val="24"/>
          <w:lang w:eastAsia="pl-PL"/>
        </w:rPr>
      </w:pP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Dyrektor szkoły powiadamia rodziców o wydarzeniu.</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Organizuje i udziela pomoc</w:t>
      </w:r>
      <w:r w:rsidR="00FA75A3">
        <w:rPr>
          <w:rFonts w:ascii="Times New Roman" w:eastAsia="Times New Roman" w:hAnsi="Times New Roman" w:cs="Times New Roman"/>
          <w:color w:val="000000"/>
          <w:sz w:val="24"/>
          <w:szCs w:val="24"/>
          <w:lang w:eastAsia="pl-PL"/>
        </w:rPr>
        <w:t>y</w:t>
      </w:r>
      <w:r w:rsidRPr="0093319B">
        <w:rPr>
          <w:rFonts w:ascii="Times New Roman" w:eastAsia="Times New Roman" w:hAnsi="Times New Roman" w:cs="Times New Roman"/>
          <w:color w:val="000000"/>
          <w:sz w:val="24"/>
          <w:szCs w:val="24"/>
          <w:lang w:eastAsia="pl-PL"/>
        </w:rPr>
        <w:t xml:space="preserve"> służbom ratowniczym i policji.</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Prosi o pomoc straż miejską (umożliwienie szkole prawidłowego funkcjonowania: oddzielenie od mediów i osób postronnych).</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Wyznacza osobę odpowiedzialną do kontaktów z mediami.</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Podejmuje decyzje o dalszej pracy szkoły w danym dniu.</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Organizuje interwencję kryzysową dla uczniów i nauczycieli.</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Dyrektor szkoły podejmuje następujące działania w sytuacji śmierci samobójczej poza szkołą:</w:t>
      </w:r>
    </w:p>
    <w:p w:rsidR="0093319B" w:rsidRPr="0093319B" w:rsidRDefault="0093319B" w:rsidP="0093319B">
      <w:pPr>
        <w:numPr>
          <w:ilvl w:val="0"/>
          <w:numId w:val="5"/>
        </w:numPr>
        <w:tabs>
          <w:tab w:val="left"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Powiadamia nadzór pedagogiczny i nadzór organu prowadzącego szkołę.</w:t>
      </w:r>
    </w:p>
    <w:p w:rsidR="0093319B" w:rsidRPr="0093319B" w:rsidRDefault="0093319B" w:rsidP="0093319B">
      <w:pPr>
        <w:numPr>
          <w:ilvl w:val="0"/>
          <w:numId w:val="5"/>
        </w:numPr>
        <w:tabs>
          <w:tab w:val="left"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Organizuje interwencję w środowisku rówieśniczym ucznia i nauczycieli.</w:t>
      </w:r>
    </w:p>
    <w:p w:rsidR="0093319B" w:rsidRPr="0093319B" w:rsidRDefault="0093319B" w:rsidP="0093319B">
      <w:pPr>
        <w:tabs>
          <w:tab w:val="left" w:pos="993"/>
        </w:tabs>
        <w:spacing w:after="0"/>
        <w:jc w:val="both"/>
        <w:rPr>
          <w:rFonts w:ascii="Times New Roman" w:eastAsia="Times New Roman" w:hAnsi="Times New Roman" w:cs="Times New Roman"/>
          <w:color w:val="000000"/>
          <w:sz w:val="24"/>
          <w:szCs w:val="24"/>
          <w:lang w:eastAsia="pl-PL"/>
        </w:rPr>
      </w:pPr>
    </w:p>
    <w:p w:rsidR="0093319B" w:rsidRPr="0093319B" w:rsidRDefault="00F43C60" w:rsidP="0093319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XVII</w:t>
      </w:r>
      <w:r w:rsidR="0093319B" w:rsidRPr="0093319B">
        <w:rPr>
          <w:rFonts w:ascii="Times New Roman" w:eastAsia="Calibri" w:hAnsi="Times New Roman" w:cs="Times New Roman"/>
          <w:b/>
          <w:sz w:val="24"/>
          <w:szCs w:val="24"/>
        </w:rPr>
        <w:t>. Procedura postępowania na wypadek wystąpienia choroby zakaźnej i zagrożenia          epidemią.</w:t>
      </w:r>
    </w:p>
    <w:p w:rsidR="0093319B" w:rsidRPr="0093319B" w:rsidRDefault="0093319B" w:rsidP="0093319B">
      <w:pPr>
        <w:spacing w:after="0" w:line="240" w:lineRule="auto"/>
        <w:rPr>
          <w:rFonts w:ascii="Times New Roman" w:eastAsia="Calibri" w:hAnsi="Times New Roman" w:cs="Times New Roman"/>
          <w:sz w:val="24"/>
          <w:szCs w:val="24"/>
        </w:rPr>
      </w:pPr>
    </w:p>
    <w:p w:rsidR="0093319B" w:rsidRPr="0093319B" w:rsidRDefault="0093319B" w:rsidP="00FA75A3">
      <w:pPr>
        <w:spacing w:after="0" w:line="240" w:lineRule="auto"/>
        <w:jc w:val="both"/>
        <w:rPr>
          <w:rFonts w:ascii="Times New Roman" w:eastAsia="Calibri" w:hAnsi="Times New Roman" w:cs="Times New Roman"/>
          <w:sz w:val="24"/>
          <w:szCs w:val="24"/>
        </w:rPr>
      </w:pPr>
      <w:r w:rsidRPr="0093319B">
        <w:rPr>
          <w:rFonts w:ascii="Times New Roman" w:eastAsia="Calibri" w:hAnsi="Times New Roman" w:cs="Times New Roman"/>
          <w:sz w:val="24"/>
          <w:szCs w:val="24"/>
        </w:rPr>
        <w:t>Po otrzymaniu informacji o podejrzeniu niebezpiecznej choroby zakaźnej u ucznia:</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Wychowawca potwierdza wiadomość u rodziców, dyrektor lub upoważniona osoba u lekarza lub dyżurującego inspektora sanitarnego.</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W sytuacji, gdy złe samopoczucie  ucz</w:t>
      </w:r>
      <w:r w:rsidR="00272B56">
        <w:rPr>
          <w:rFonts w:ascii="Times New Roman" w:eastAsia="Calibri" w:hAnsi="Times New Roman" w:cs="Times New Roman"/>
          <w:sz w:val="24"/>
          <w:szCs w:val="24"/>
        </w:rPr>
        <w:t>nia zostało zauważone w szkole, p</w:t>
      </w:r>
      <w:r w:rsidRPr="00272B56">
        <w:rPr>
          <w:rFonts w:ascii="Times New Roman" w:eastAsia="Calibri" w:hAnsi="Times New Roman" w:cs="Times New Roman"/>
          <w:sz w:val="24"/>
          <w:szCs w:val="24"/>
        </w:rPr>
        <w:t>ielęgniarka lub osoba upoważniona przez dyrektora umieszcza chorego w pomieszczeniu izolując od innych osób, wzywa rodziców/opiekunów prawnych z po</w:t>
      </w:r>
      <w:r w:rsidR="00FA75A3" w:rsidRPr="00272B56">
        <w:rPr>
          <w:rFonts w:ascii="Times New Roman" w:eastAsia="Calibri" w:hAnsi="Times New Roman" w:cs="Times New Roman"/>
          <w:sz w:val="24"/>
          <w:szCs w:val="24"/>
        </w:rPr>
        <w:t xml:space="preserve">leceniem konsultacji medycznej; </w:t>
      </w:r>
      <w:r w:rsidRPr="00272B56">
        <w:rPr>
          <w:rFonts w:ascii="Times New Roman" w:eastAsia="Calibri" w:hAnsi="Times New Roman" w:cs="Times New Roman"/>
          <w:sz w:val="24"/>
          <w:szCs w:val="24"/>
        </w:rPr>
        <w:t>wzywa pogotowie, gdy stan chorego tego wymaga.</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Dyrektor lub upoważniona przez niego osoba ustala z lekarzem lub dyżurującym inspektorem sanitarnym sposób postępowania.</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Dyrektor lub osoba upoważniona zawiadamia organ prowadzący i kuratora oświaty.</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Dyrektor lub upoważniona przez niego osoba informuje nauczycieli, pracowników szkoły, uczniów i rodziców o wystąpieniu choroby zakaźnej i zagrożeniu epidemią – nakazuje przestrzegać zaleceń służb sanitarnych.</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Dyrektor organizuje (w razie potrzeby) spotkanie rodziców z lekarzem chorób zakaźnych lub pracownikiem Państwowej Stacji Sanitarno-Epidemiologicznej .</w:t>
      </w:r>
    </w:p>
    <w:p w:rsidR="003D1E3A" w:rsidRDefault="003D1E3A" w:rsidP="00FA75A3">
      <w:pPr>
        <w:spacing w:after="0" w:line="240" w:lineRule="auto"/>
        <w:jc w:val="both"/>
        <w:rPr>
          <w:rFonts w:ascii="Times New Roman" w:eastAsia="Calibri" w:hAnsi="Times New Roman" w:cs="Times New Roman"/>
          <w:sz w:val="24"/>
          <w:szCs w:val="24"/>
        </w:rPr>
      </w:pPr>
    </w:p>
    <w:p w:rsidR="004F4F8D" w:rsidRDefault="004F4F8D" w:rsidP="00FA75A3">
      <w:pPr>
        <w:spacing w:after="0" w:line="240" w:lineRule="auto"/>
        <w:jc w:val="both"/>
        <w:rPr>
          <w:rFonts w:ascii="Times New Roman" w:eastAsia="Calibri" w:hAnsi="Times New Roman" w:cs="Times New Roman"/>
          <w:sz w:val="24"/>
          <w:szCs w:val="24"/>
        </w:rPr>
      </w:pPr>
    </w:p>
    <w:p w:rsidR="004F4F8D" w:rsidRDefault="004F4F8D" w:rsidP="00FA75A3">
      <w:pPr>
        <w:spacing w:after="0" w:line="240" w:lineRule="auto"/>
        <w:jc w:val="both"/>
        <w:rPr>
          <w:rFonts w:ascii="Times New Roman" w:eastAsia="Calibri" w:hAnsi="Times New Roman" w:cs="Times New Roman"/>
          <w:sz w:val="24"/>
          <w:szCs w:val="24"/>
        </w:rPr>
      </w:pPr>
    </w:p>
    <w:p w:rsidR="004F4F8D" w:rsidRDefault="004F4F8D" w:rsidP="00FA75A3">
      <w:pPr>
        <w:spacing w:after="0" w:line="240" w:lineRule="auto"/>
        <w:jc w:val="both"/>
        <w:rPr>
          <w:rFonts w:ascii="Times New Roman" w:eastAsia="Calibri" w:hAnsi="Times New Roman" w:cs="Times New Roman"/>
          <w:sz w:val="24"/>
          <w:szCs w:val="24"/>
        </w:rPr>
      </w:pPr>
    </w:p>
    <w:p w:rsidR="004F4F8D" w:rsidRDefault="004F4F8D" w:rsidP="00FA75A3">
      <w:pPr>
        <w:spacing w:after="0" w:line="240" w:lineRule="auto"/>
        <w:jc w:val="both"/>
        <w:rPr>
          <w:rFonts w:ascii="Times New Roman" w:eastAsia="Calibri" w:hAnsi="Times New Roman" w:cs="Times New Roman"/>
          <w:sz w:val="24"/>
          <w:szCs w:val="24"/>
        </w:rPr>
      </w:pPr>
    </w:p>
    <w:p w:rsidR="004F4F8D" w:rsidRDefault="004F4F8D" w:rsidP="00FA75A3">
      <w:pPr>
        <w:spacing w:after="0" w:line="240" w:lineRule="auto"/>
        <w:jc w:val="both"/>
        <w:rPr>
          <w:rFonts w:ascii="Times New Roman" w:eastAsia="Calibri" w:hAnsi="Times New Roman" w:cs="Times New Roman"/>
          <w:sz w:val="24"/>
          <w:szCs w:val="24"/>
        </w:rPr>
      </w:pPr>
    </w:p>
    <w:p w:rsidR="004F4F8D" w:rsidRDefault="004F4F8D" w:rsidP="00FA75A3">
      <w:pPr>
        <w:spacing w:after="0" w:line="240" w:lineRule="auto"/>
        <w:jc w:val="both"/>
        <w:rPr>
          <w:rFonts w:ascii="Times New Roman" w:eastAsia="Calibri" w:hAnsi="Times New Roman" w:cs="Times New Roman"/>
          <w:sz w:val="24"/>
          <w:szCs w:val="24"/>
        </w:rPr>
      </w:pPr>
    </w:p>
    <w:p w:rsidR="004F4F8D" w:rsidRDefault="004F4F8D" w:rsidP="00FA75A3">
      <w:pPr>
        <w:spacing w:after="0" w:line="240" w:lineRule="auto"/>
        <w:jc w:val="both"/>
        <w:rPr>
          <w:rFonts w:ascii="Times New Roman" w:eastAsia="Calibri" w:hAnsi="Times New Roman" w:cs="Times New Roman"/>
          <w:sz w:val="24"/>
          <w:szCs w:val="24"/>
        </w:rPr>
      </w:pPr>
    </w:p>
    <w:p w:rsidR="003D1E3A" w:rsidRPr="003D1E3A" w:rsidRDefault="00F43C60" w:rsidP="00486E9F">
      <w:pPr>
        <w:spacing w:after="0" w:line="240" w:lineRule="auto"/>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lastRenderedPageBreak/>
        <w:t>XVIII</w:t>
      </w:r>
      <w:r w:rsidR="00486E9F">
        <w:rPr>
          <w:rFonts w:ascii="Times New Roman" w:eastAsia="Times New Roman" w:hAnsi="Times New Roman" w:cs="Times New Roman"/>
          <w:b/>
          <w:bCs/>
          <w:color w:val="000000"/>
          <w:sz w:val="24"/>
          <w:szCs w:val="24"/>
          <w:lang w:eastAsia="pl-PL"/>
        </w:rPr>
        <w:t xml:space="preserve">. </w:t>
      </w:r>
      <w:r w:rsidR="003D1E3A" w:rsidRPr="003D1E3A">
        <w:rPr>
          <w:rFonts w:ascii="Times New Roman" w:eastAsia="Times New Roman" w:hAnsi="Times New Roman" w:cs="Times New Roman"/>
          <w:b/>
          <w:sz w:val="24"/>
          <w:szCs w:val="24"/>
          <w:lang w:eastAsia="pl-PL"/>
        </w:rPr>
        <w:t>Procedura postępowania nau</w:t>
      </w:r>
      <w:r w:rsidR="00486E9F">
        <w:rPr>
          <w:rFonts w:ascii="Times New Roman" w:eastAsia="Times New Roman" w:hAnsi="Times New Roman" w:cs="Times New Roman"/>
          <w:b/>
          <w:sz w:val="24"/>
          <w:szCs w:val="24"/>
          <w:lang w:eastAsia="pl-PL"/>
        </w:rPr>
        <w:t xml:space="preserve">czycieli w sytuacji ujawnienia </w:t>
      </w:r>
      <w:r w:rsidR="003D1E3A" w:rsidRPr="003D1E3A">
        <w:rPr>
          <w:rFonts w:ascii="Times New Roman" w:eastAsia="Times New Roman" w:hAnsi="Times New Roman" w:cs="Times New Roman"/>
          <w:b/>
          <w:sz w:val="24"/>
          <w:szCs w:val="24"/>
          <w:lang w:eastAsia="pl-PL"/>
        </w:rPr>
        <w:t>w szkole zjawiska cyberprzemocy</w:t>
      </w:r>
      <w:r w:rsidR="00272B56">
        <w:rPr>
          <w:rFonts w:ascii="Times New Roman" w:eastAsia="Times New Roman" w:hAnsi="Times New Roman" w:cs="Times New Roman"/>
          <w:b/>
          <w:sz w:val="24"/>
          <w:szCs w:val="24"/>
          <w:lang w:eastAsia="pl-PL"/>
        </w:rPr>
        <w:t>.</w:t>
      </w:r>
    </w:p>
    <w:p w:rsidR="003D1E3A" w:rsidRPr="003D1E3A" w:rsidRDefault="003D1E3A" w:rsidP="003D1E3A">
      <w:pPr>
        <w:spacing w:after="0" w:line="240" w:lineRule="auto"/>
        <w:jc w:val="both"/>
        <w:rPr>
          <w:rFonts w:ascii="Times New Roman" w:eastAsia="Times New Roman" w:hAnsi="Times New Roman" w:cs="Times New Roman"/>
          <w:b/>
          <w:sz w:val="24"/>
          <w:szCs w:val="24"/>
          <w:lang w:eastAsia="pl-PL"/>
        </w:rPr>
      </w:pPr>
    </w:p>
    <w:p w:rsidR="004F4F8D"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W przypadku, gdy zostaje w szkole zgłoszony przypadek cyberprzemocy należy podjąć następujące działania:</w:t>
      </w:r>
    </w:p>
    <w:p w:rsidR="004F4F8D" w:rsidRPr="003D1E3A" w:rsidRDefault="004F4F8D"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 xml:space="preserve">I. </w:t>
      </w:r>
      <w:r w:rsidR="00486E9F">
        <w:rPr>
          <w:rFonts w:ascii="Times New Roman" w:eastAsia="Times New Roman" w:hAnsi="Times New Roman" w:cs="Times New Roman"/>
          <w:sz w:val="24"/>
          <w:szCs w:val="24"/>
          <w:lang w:eastAsia="pl-PL"/>
        </w:rPr>
        <w:t>Ustalić okoliczności zdarzenia.</w:t>
      </w:r>
    </w:p>
    <w:p w:rsidR="003D1E3A" w:rsidRPr="003D1E3A" w:rsidRDefault="003D1E3A" w:rsidP="003D1E3A">
      <w:pPr>
        <w:numPr>
          <w:ilvl w:val="0"/>
          <w:numId w:val="37"/>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 xml:space="preserve">Wszystkie przypadki przemocy, a więc także przemocy z wykorzystaniem mediów elektronicznych, powinny zostać właściwie zbadane, zarejestrowane  </w:t>
      </w:r>
      <w:r w:rsidRPr="003D1E3A">
        <w:rPr>
          <w:rFonts w:ascii="Times New Roman" w:eastAsia="Times New Roman" w:hAnsi="Times New Roman" w:cs="Times New Roman"/>
          <w:sz w:val="24"/>
          <w:szCs w:val="24"/>
          <w:lang w:eastAsia="pl-PL"/>
        </w:rPr>
        <w:br/>
        <w:t xml:space="preserve"> i udokumentowane.</w:t>
      </w:r>
    </w:p>
    <w:p w:rsidR="003D1E3A" w:rsidRPr="003D1E3A" w:rsidRDefault="003D1E3A" w:rsidP="003D1E3A">
      <w:pPr>
        <w:numPr>
          <w:ilvl w:val="0"/>
          <w:numId w:val="37"/>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Jeśli wiedzę o zajściu posiada nauczyciel, który nie jest  wychowawcą, powinien przekazać informację wychowawcy klasy, który informuje o fakcie pedagoga szkolnego i dyrektora.</w:t>
      </w:r>
    </w:p>
    <w:p w:rsidR="003D1E3A" w:rsidRPr="003D1E3A" w:rsidRDefault="003D1E3A" w:rsidP="003D1E3A">
      <w:pPr>
        <w:numPr>
          <w:ilvl w:val="0"/>
          <w:numId w:val="37"/>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Pedagog szkolny i dyrektor wspólnie z wychowawcą powinni dokonać analizy zdarzenia i zaplanować dalsze postępowanie.</w:t>
      </w:r>
    </w:p>
    <w:p w:rsidR="003D1E3A" w:rsidRPr="003D1E3A" w:rsidRDefault="003D1E3A" w:rsidP="003D1E3A">
      <w:pPr>
        <w:numPr>
          <w:ilvl w:val="0"/>
          <w:numId w:val="37"/>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Do zadań szkoły należy także ustalenie okoliczności zdarzenia i ewentualnych świadków.</w:t>
      </w:r>
    </w:p>
    <w:p w:rsidR="003D1E3A" w:rsidRDefault="003D1E3A" w:rsidP="003D1E3A">
      <w:pPr>
        <w:numPr>
          <w:ilvl w:val="0"/>
          <w:numId w:val="37"/>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Na etapie zabezpieczania dowodów i ustalania tożsamości sprawcy cyberprzemocy w procedurze interwencyjnej bierze udział nauczyciel informatyki.</w:t>
      </w:r>
    </w:p>
    <w:p w:rsidR="00DB6DFF" w:rsidRPr="00DB6DFF" w:rsidRDefault="00DB6DFF" w:rsidP="00DB6DFF">
      <w:pPr>
        <w:spacing w:after="0" w:line="240" w:lineRule="auto"/>
        <w:ind w:left="720"/>
        <w:jc w:val="both"/>
        <w:rPr>
          <w:rFonts w:ascii="Times New Roman" w:eastAsia="Times New Roman" w:hAnsi="Times New Roman" w:cs="Times New Roman"/>
          <w:sz w:val="24"/>
          <w:szCs w:val="24"/>
          <w:lang w:eastAsia="pl-PL"/>
        </w:rPr>
      </w:pPr>
    </w:p>
    <w:p w:rsidR="003D1E3A" w:rsidRPr="003D1E3A" w:rsidRDefault="00486E9F" w:rsidP="003D1E3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Zabezpieczyć dowody.</w:t>
      </w:r>
    </w:p>
    <w:p w:rsidR="003D1E3A" w:rsidRPr="003D1E3A" w:rsidRDefault="003D1E3A" w:rsidP="003D1E3A">
      <w:pPr>
        <w:numPr>
          <w:ilvl w:val="0"/>
          <w:numId w:val="38"/>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 xml:space="preserve">Wszelkie dowody cyberprzemocy powinny zostać zabezpieczone </w:t>
      </w:r>
      <w:r w:rsidRPr="003D1E3A">
        <w:rPr>
          <w:rFonts w:ascii="Times New Roman" w:eastAsia="Times New Roman" w:hAnsi="Times New Roman" w:cs="Times New Roman"/>
          <w:sz w:val="24"/>
          <w:szCs w:val="24"/>
          <w:lang w:eastAsia="pl-PL"/>
        </w:rPr>
        <w:br/>
        <w:t>i zarejestrowane. Należy zanotować datę i czas otrzymania materiału, treść wiadomości oraz, jeśli to możliwe, dane nadawcy (nazwę użytkownika, adres e-mail, numer telefonu komórkowego itp.) lub adres strony www, na której pojawiły się szkodliwe treści czy profil.</w:t>
      </w:r>
    </w:p>
    <w:p w:rsidR="003D1E3A" w:rsidRPr="003D1E3A" w:rsidRDefault="003D1E3A" w:rsidP="003D1E3A">
      <w:pPr>
        <w:numPr>
          <w:ilvl w:val="0"/>
          <w:numId w:val="38"/>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Sprawdzić, czy  ofiara cyberprzemocy potrafi wskazać sprawcę  bądź przynajmniej ma przypuszczenie, kto może nim być.</w:t>
      </w:r>
    </w:p>
    <w:p w:rsidR="003D1E3A" w:rsidRPr="003D1E3A" w:rsidRDefault="003D1E3A" w:rsidP="003D1E3A">
      <w:pPr>
        <w:numPr>
          <w:ilvl w:val="0"/>
          <w:numId w:val="38"/>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Gdy ustalenie sprawcy nie jest możliwe, należy skontaktować się z dostawcą usługi w celu usunięcia z sieci kompromitujących lub krzywdzących materiałów.</w:t>
      </w:r>
    </w:p>
    <w:p w:rsidR="003D1E3A" w:rsidRDefault="003D1E3A" w:rsidP="003D1E3A">
      <w:pPr>
        <w:numPr>
          <w:ilvl w:val="0"/>
          <w:numId w:val="38"/>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W przypadku, gdy zostało złamane prawo, a tożsamości sprawcy nie udało się, ustalić należy bezwzględnie skontaktować się z policją.</w:t>
      </w:r>
    </w:p>
    <w:p w:rsidR="00DB6DFF" w:rsidRPr="00DB6DFF" w:rsidRDefault="00DB6DFF" w:rsidP="00DB6DFF">
      <w:pPr>
        <w:spacing w:after="0" w:line="240" w:lineRule="auto"/>
        <w:ind w:left="720"/>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III. Podjąć działania wobec sprawcy cyber</w:t>
      </w:r>
      <w:r w:rsidR="00DB6DFF">
        <w:rPr>
          <w:rFonts w:ascii="Times New Roman" w:eastAsia="Times New Roman" w:hAnsi="Times New Roman" w:cs="Times New Roman"/>
          <w:sz w:val="24"/>
          <w:szCs w:val="24"/>
          <w:lang w:eastAsia="pl-PL"/>
        </w:rPr>
        <w:t>przemocy.</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Gdy sprawca cyberprzemocy jest znany i jest on uczniem szkoły, pedagog szkolny pełniący w szkole rolę koordynatora działań wychowawczych wobec uczniów wymagających szczególnej uwagi powinien podjąć dalsze działania:</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numPr>
          <w:ilvl w:val="0"/>
          <w:numId w:val="39"/>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Przeprowadzić rozmowa z uczniem-sprawcą przemocy o jego zachowaniu.</w:t>
      </w:r>
    </w:p>
    <w:p w:rsidR="003D1E3A" w:rsidRPr="003D1E3A" w:rsidRDefault="003D1E3A" w:rsidP="003D1E3A">
      <w:pPr>
        <w:numPr>
          <w:ilvl w:val="0"/>
          <w:numId w:val="39"/>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Powiadomić rodziców sprawcy i omówić z nimi zachowania dziecka.</w:t>
      </w:r>
    </w:p>
    <w:p w:rsidR="003D1E3A" w:rsidRPr="003D1E3A" w:rsidRDefault="003D1E3A" w:rsidP="003D1E3A">
      <w:pPr>
        <w:numPr>
          <w:ilvl w:val="0"/>
          <w:numId w:val="39"/>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Objąć sprawcę opieką psychologiczno-pedagogiczną, w uzasadnionym przypadku można w toku interwencji zaproponować uczniowi (za zgodą rodziców) skierowanie do specjalistycznej placówki i udział w programie terapeutycznym.</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E3614F">
        <w:rPr>
          <w:rFonts w:ascii="Times New Roman" w:eastAsia="Times New Roman" w:hAnsi="Times New Roman" w:cs="Times New Roman"/>
          <w:b/>
          <w:sz w:val="24"/>
          <w:szCs w:val="24"/>
          <w:lang w:eastAsia="pl-PL"/>
        </w:rPr>
        <w:t>IV. Podjąć działa</w:t>
      </w:r>
      <w:r w:rsidR="00DB6DFF" w:rsidRPr="00E3614F">
        <w:rPr>
          <w:rFonts w:ascii="Times New Roman" w:eastAsia="Times New Roman" w:hAnsi="Times New Roman" w:cs="Times New Roman"/>
          <w:b/>
          <w:sz w:val="24"/>
          <w:szCs w:val="24"/>
          <w:lang w:eastAsia="pl-PL"/>
        </w:rPr>
        <w:t>nia wobec ofiary cyberprzemocy</w:t>
      </w:r>
      <w:r w:rsidR="00DB6DFF">
        <w:rPr>
          <w:rFonts w:ascii="Times New Roman" w:eastAsia="Times New Roman" w:hAnsi="Times New Roman" w:cs="Times New Roman"/>
          <w:sz w:val="24"/>
          <w:szCs w:val="24"/>
          <w:lang w:eastAsia="pl-PL"/>
        </w:rPr>
        <w:t>.</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 xml:space="preserve"> Umożliwić wsparcie psychiczne.</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numPr>
          <w:ilvl w:val="0"/>
          <w:numId w:val="40"/>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Uczeń będący ofiarą cyberprzemocy powinien otrzymać poradę, jak ma się zachować, aby zapewnić sobie poczucie bezpieczeństwa i nie doprowadzić do eskalacji prześladowania.</w:t>
      </w:r>
    </w:p>
    <w:p w:rsidR="003D1E3A" w:rsidRPr="003D1E3A" w:rsidRDefault="003D1E3A" w:rsidP="003D1E3A">
      <w:pPr>
        <w:numPr>
          <w:ilvl w:val="0"/>
          <w:numId w:val="40"/>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lastRenderedPageBreak/>
        <w:t xml:space="preserve">Po zakończeniu interwencji należy monitorować sytuację ucznia sprawdzając, czy nie są wobec niego podejmowane dalsze działania </w:t>
      </w:r>
      <w:proofErr w:type="spellStart"/>
      <w:r w:rsidRPr="003D1E3A">
        <w:rPr>
          <w:rFonts w:ascii="Times New Roman" w:eastAsia="Times New Roman" w:hAnsi="Times New Roman" w:cs="Times New Roman"/>
          <w:sz w:val="24"/>
          <w:szCs w:val="24"/>
          <w:lang w:eastAsia="pl-PL"/>
        </w:rPr>
        <w:t>przemocowe</w:t>
      </w:r>
      <w:proofErr w:type="spellEnd"/>
      <w:r w:rsidRPr="003D1E3A">
        <w:rPr>
          <w:rFonts w:ascii="Times New Roman" w:eastAsia="Times New Roman" w:hAnsi="Times New Roman" w:cs="Times New Roman"/>
          <w:sz w:val="24"/>
          <w:szCs w:val="24"/>
          <w:lang w:eastAsia="pl-PL"/>
        </w:rPr>
        <w:t>, bądź odwetowe ze strony sprawcy.</w:t>
      </w:r>
    </w:p>
    <w:p w:rsidR="003D1E3A" w:rsidRPr="00F43C60" w:rsidRDefault="003D1E3A" w:rsidP="003D1E3A">
      <w:pPr>
        <w:numPr>
          <w:ilvl w:val="0"/>
          <w:numId w:val="40"/>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 xml:space="preserve">Rodzice dziecka będącego ofiarą cyberprzemocy powinni być poinformowani </w:t>
      </w:r>
      <w:r w:rsidRPr="003D1E3A">
        <w:rPr>
          <w:rFonts w:ascii="Times New Roman" w:eastAsia="Times New Roman" w:hAnsi="Times New Roman" w:cs="Times New Roman"/>
          <w:sz w:val="24"/>
          <w:szCs w:val="24"/>
          <w:lang w:eastAsia="pl-PL"/>
        </w:rPr>
        <w:br/>
        <w:t>o problemie i otrzymać wsparcie i pomoc ze strony szkoły. W rozmowie z nimi pedagog lub wychowawca przedstawiają kroki, jakie zostały podjęte w celu wyjaśnienia zajścia oraz zapewnienia bezpieczeństwa poszkodowanemu uczniowi, a także, jeśli to wskazane, zaproponować rodzicom i dziecku pomoc specjalisty (psychologa, pedagoga).</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V. Sporządzić dokumentację z zajścia.</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numPr>
          <w:ilvl w:val="0"/>
          <w:numId w:val="41"/>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Pedagog szkolny zobowiązany jest do sporządzenia notatki służbowej ·z rozmów ze sprawcą, poszkodowanym, ich rodzicami oraz świadkami zdarzenia. Dokument powinien zawierać datę i miejsce rozmowy, personalia osób biorących w niej udział i opis ustalonego przebiegu wydarzeń.</w:t>
      </w:r>
    </w:p>
    <w:p w:rsidR="003D1E3A" w:rsidRPr="003D1E3A" w:rsidRDefault="003D1E3A" w:rsidP="003D1E3A">
      <w:pPr>
        <w:numPr>
          <w:ilvl w:val="0"/>
          <w:numId w:val="41"/>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Jeśli rozmowa przebiegała w obecności świadka (np. wychowawcy), powinien on podpisać notatkę po jej sporządzeniu.</w:t>
      </w:r>
    </w:p>
    <w:p w:rsidR="003D1E3A" w:rsidRPr="003D1E3A" w:rsidRDefault="003D1E3A" w:rsidP="003D1E3A">
      <w:pPr>
        <w:numPr>
          <w:ilvl w:val="0"/>
          <w:numId w:val="41"/>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Jeśli zostały zabezpieczone dowody cyberprzemocy, należy je również włączyć do dokumentacji pedagogicznej (wydruki, opis itp.).</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Dyrektor szkoły pisemnie powiadamia sąd rodzinny o sprawie w sytuacji,  gdy:</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272B56" w:rsidRDefault="00272B56" w:rsidP="00272B56">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D1E3A" w:rsidRPr="00272B56">
        <w:rPr>
          <w:rFonts w:ascii="Times New Roman" w:eastAsia="Times New Roman" w:hAnsi="Times New Roman" w:cs="Times New Roman"/>
          <w:sz w:val="24"/>
          <w:szCs w:val="24"/>
          <w:lang w:eastAsia="pl-PL"/>
        </w:rPr>
        <w:t>rodzice sprawcy cyberprzemocy odmawiają współpracy lub nie stawiają się do szkoły, a uczeń nie zaniechał dotychczasowego postępowania lub gdy do szkoły napływają informacje o innych przejawach demoralizacji dziecka;</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272B56" w:rsidRDefault="004F4F8D" w:rsidP="00272B56">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D1E3A" w:rsidRPr="00272B56">
        <w:rPr>
          <w:rFonts w:ascii="Times New Roman" w:eastAsia="Times New Roman" w:hAnsi="Times New Roman" w:cs="Times New Roman"/>
          <w:sz w:val="24"/>
          <w:szCs w:val="24"/>
          <w:lang w:eastAsia="pl-PL"/>
        </w:rPr>
        <w:t xml:space="preserve">szkoła wykorzysta wszystkie dostępne jej środki wychowawcze (rozmowa </w:t>
      </w:r>
      <w:r w:rsidR="003D1E3A" w:rsidRPr="00272B56">
        <w:rPr>
          <w:rFonts w:ascii="Times New Roman" w:eastAsia="Times New Roman" w:hAnsi="Times New Roman" w:cs="Times New Roman"/>
          <w:sz w:val="24"/>
          <w:szCs w:val="24"/>
          <w:lang w:eastAsia="pl-PL"/>
        </w:rPr>
        <w:br/>
        <w:t>z rodzicami, konsekwencje regulaminowe wobec ucznia, spotkania z pedagogiem itp.), a ich zastosowanie nie przynosi pożądanych rezultatów.</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Poważne przypadki cyberprzemocy przebiegające z naruszeniem prawa (np. groźby karalne, propozycje seksualne, publikowanie nielegalnych treści itp.) zostają przez dyrektora szkoły bezwzględnie zgłoszone na policję.</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937FC5" w:rsidRDefault="003D1E3A" w:rsidP="0093319B">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Procedura jest wdrażana w życie w momencie oficjalnego zgłoszenia zjawiska cyberprzemocy przez jej ofiarę /w przypadku osób pełnoletnich/ lub rodz</w:t>
      </w:r>
      <w:r w:rsidR="00937FC5">
        <w:rPr>
          <w:rFonts w:ascii="Times New Roman" w:eastAsia="Times New Roman" w:hAnsi="Times New Roman" w:cs="Times New Roman"/>
          <w:sz w:val="24"/>
          <w:szCs w:val="24"/>
          <w:lang w:eastAsia="pl-PL"/>
        </w:rPr>
        <w:t>ica /prawnego opiekuna/ ucznia.</w:t>
      </w:r>
    </w:p>
    <w:p w:rsidR="0093319B" w:rsidRPr="003D1E3A" w:rsidRDefault="0093319B" w:rsidP="0093319B">
      <w:pPr>
        <w:spacing w:after="0"/>
        <w:jc w:val="both"/>
        <w:rPr>
          <w:rFonts w:ascii="Times New Roman" w:eastAsia="Times New Roman" w:hAnsi="Times New Roman" w:cs="Times New Roman"/>
          <w:sz w:val="24"/>
          <w:szCs w:val="24"/>
          <w:lang w:eastAsia="pl-PL"/>
        </w:rPr>
      </w:pPr>
    </w:p>
    <w:p w:rsidR="00937FC5" w:rsidRDefault="00B028D7" w:rsidP="00A907D8">
      <w:pPr>
        <w:tabs>
          <w:tab w:val="left" w:pos="993"/>
        </w:tabs>
        <w:spacing w:after="0"/>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sz w:val="24"/>
          <w:szCs w:val="24"/>
          <w:lang w:eastAsia="pl-PL"/>
        </w:rPr>
        <w:t>X</w:t>
      </w:r>
      <w:r w:rsidR="00F43C60">
        <w:rPr>
          <w:rFonts w:ascii="Times New Roman" w:eastAsia="Times New Roman" w:hAnsi="Times New Roman" w:cs="Times New Roman"/>
          <w:b/>
          <w:sz w:val="24"/>
          <w:szCs w:val="24"/>
          <w:lang w:eastAsia="pl-PL"/>
        </w:rPr>
        <w:t>I</w:t>
      </w:r>
      <w:r w:rsidR="0093319B" w:rsidRPr="0093319B">
        <w:rPr>
          <w:rFonts w:ascii="Times New Roman" w:eastAsia="Times New Roman" w:hAnsi="Times New Roman" w:cs="Times New Roman"/>
          <w:b/>
          <w:sz w:val="24"/>
          <w:szCs w:val="24"/>
          <w:lang w:eastAsia="pl-PL"/>
        </w:rPr>
        <w:t>X</w:t>
      </w:r>
      <w:r w:rsidR="00937FC5">
        <w:rPr>
          <w:rFonts w:ascii="Times New Roman" w:eastAsia="Times New Roman" w:hAnsi="Times New Roman" w:cs="Times New Roman"/>
          <w:b/>
          <w:bCs/>
          <w:color w:val="000000"/>
          <w:sz w:val="24"/>
          <w:szCs w:val="24"/>
          <w:lang w:eastAsia="pl-PL"/>
        </w:rPr>
        <w:t xml:space="preserve"> . Procedura Niebieskiej Karty</w:t>
      </w:r>
      <w:r w:rsidR="00272B56">
        <w:rPr>
          <w:rFonts w:ascii="Times New Roman" w:eastAsia="Times New Roman" w:hAnsi="Times New Roman" w:cs="Times New Roman"/>
          <w:b/>
          <w:bCs/>
          <w:color w:val="000000"/>
          <w:sz w:val="24"/>
          <w:szCs w:val="24"/>
          <w:lang w:eastAsia="pl-PL"/>
        </w:rPr>
        <w:t>.</w:t>
      </w:r>
    </w:p>
    <w:p w:rsidR="00272B56" w:rsidRDefault="00272B56" w:rsidP="00A907D8">
      <w:pPr>
        <w:tabs>
          <w:tab w:val="left" w:pos="993"/>
        </w:tabs>
        <w:spacing w:after="0"/>
        <w:jc w:val="both"/>
        <w:rPr>
          <w:rFonts w:ascii="Times New Roman" w:eastAsia="Times New Roman" w:hAnsi="Times New Roman" w:cs="Times New Roman"/>
          <w:b/>
          <w:bCs/>
          <w:color w:val="000000"/>
          <w:sz w:val="24"/>
          <w:szCs w:val="24"/>
          <w:lang w:eastAsia="pl-PL"/>
        </w:rPr>
      </w:pPr>
    </w:p>
    <w:p w:rsidR="0093319B" w:rsidRPr="00937FC5" w:rsidRDefault="0093319B" w:rsidP="00A907D8">
      <w:pPr>
        <w:tabs>
          <w:tab w:val="left" w:pos="993"/>
        </w:tabs>
        <w:spacing w:after="0"/>
        <w:jc w:val="both"/>
        <w:rPr>
          <w:rFonts w:ascii="Times New Roman" w:eastAsia="Times New Roman" w:hAnsi="Times New Roman" w:cs="Times New Roman"/>
          <w:b/>
          <w:bCs/>
          <w:color w:val="000000"/>
          <w:sz w:val="24"/>
          <w:szCs w:val="24"/>
          <w:lang w:eastAsia="pl-PL"/>
        </w:rPr>
      </w:pPr>
      <w:r w:rsidRPr="0093319B">
        <w:rPr>
          <w:rFonts w:ascii="Times New Roman" w:eastAsia="Arial Unicode MS" w:hAnsi="Times New Roman" w:cs="Times New Roman"/>
          <w:color w:val="000000"/>
          <w:sz w:val="24"/>
          <w:szCs w:val="24"/>
          <w:lang w:eastAsia="pl-PL"/>
        </w:rPr>
        <w:t xml:space="preserve">Wszczęcie procedury Niebieskiej Karty następuje w sytuacji podejrzenia przemocy poprzez wypełnienie formularza </w:t>
      </w:r>
      <w:r w:rsidRPr="0093319B">
        <w:rPr>
          <w:rFonts w:ascii="Times New Roman" w:eastAsia="Arial Unicode MS" w:hAnsi="Times New Roman" w:cs="Times New Roman"/>
          <w:b/>
          <w:bCs/>
          <w:i/>
          <w:iCs/>
          <w:color w:val="000000"/>
          <w:sz w:val="24"/>
          <w:szCs w:val="24"/>
          <w:lang w:eastAsia="pl-PL"/>
        </w:rPr>
        <w:t>Niebieska Karta A</w:t>
      </w:r>
      <w:r w:rsidRPr="0093319B">
        <w:rPr>
          <w:rFonts w:ascii="Times New Roman" w:eastAsia="Arial Unicode MS" w:hAnsi="Times New Roman" w:cs="Times New Roman"/>
          <w:color w:val="000000"/>
          <w:sz w:val="24"/>
          <w:szCs w:val="24"/>
          <w:lang w:eastAsia="pl-PL"/>
        </w:rPr>
        <w:t xml:space="preserve">. Wszczęcie i prowadzenie procedury NK nie wymaga zgody osoby, co do której istnieje podejrzenie, ze została dotknięta przemocą. Druk Niebieska Karta A wypełnia osoba, która pierwsza uzyskała informację o sytuacji występowania przemocy w rodzinie. Druk A wypełnia się na podstawie rozmowy z osobą, wobec której istnieje podejrzenie, że doznaje przemocy w rodzinie lub posiadanych informacji (jeśli nawiązanie kontaktu z osobą doznającą przemocy jest niemożliwe). W sytuacji braku chęci współpracy osoby doznającej przemocy – należy wszcząć procedurę i </w:t>
      </w:r>
      <w:r w:rsidRPr="0093319B">
        <w:rPr>
          <w:rFonts w:ascii="Times New Roman" w:eastAsia="Arial Unicode MS" w:hAnsi="Times New Roman" w:cs="Times New Roman"/>
          <w:color w:val="000000"/>
          <w:sz w:val="24"/>
          <w:szCs w:val="24"/>
          <w:lang w:eastAsia="pl-PL"/>
        </w:rPr>
        <w:lastRenderedPageBreak/>
        <w:t>podjąć działania motywujące do współpracy – już w ramach procedury Niebieskie Karty. Podczas pierwszego kontaktu z osobą doznająca przemocy należy:</w:t>
      </w:r>
    </w:p>
    <w:p w:rsidR="0093319B" w:rsidRPr="0093319B" w:rsidRDefault="0093319B" w:rsidP="0093319B">
      <w:pPr>
        <w:numPr>
          <w:ilvl w:val="0"/>
          <w:numId w:val="36"/>
        </w:numPr>
        <w:spacing w:before="75" w:after="75"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xml:space="preserve">przekazać formularz </w:t>
      </w:r>
      <w:r w:rsidRPr="0093319B">
        <w:rPr>
          <w:rFonts w:ascii="Times New Roman" w:eastAsia="Arial Unicode MS" w:hAnsi="Times New Roman" w:cs="Times New Roman"/>
          <w:b/>
          <w:bCs/>
          <w:i/>
          <w:iCs/>
          <w:color w:val="000000"/>
          <w:sz w:val="24"/>
          <w:szCs w:val="24"/>
          <w:lang w:eastAsia="pl-PL"/>
        </w:rPr>
        <w:t xml:space="preserve">Niebieskiej Karty B </w:t>
      </w:r>
      <w:r w:rsidRPr="0093319B">
        <w:rPr>
          <w:rFonts w:ascii="Times New Roman" w:eastAsia="Arial Unicode MS" w:hAnsi="Times New Roman" w:cs="Times New Roman"/>
          <w:color w:val="000000"/>
          <w:sz w:val="24"/>
          <w:szCs w:val="24"/>
          <w:lang w:eastAsia="pl-PL"/>
        </w:rPr>
        <w:t>osobie doznającej przemocy po uprzednim wypełnieniu rubryk dotyczących proponowanych instytucji pomocowych,</w:t>
      </w:r>
    </w:p>
    <w:p w:rsidR="0093319B" w:rsidRPr="0093319B" w:rsidRDefault="0093319B" w:rsidP="0093319B">
      <w:pPr>
        <w:numPr>
          <w:ilvl w:val="0"/>
          <w:numId w:val="36"/>
        </w:numPr>
        <w:spacing w:before="75" w:after="75"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 sytuacji braku możliwości kontaktu z osobą doznająca przemocy lub odmowy współpracy również należy przekazać druk Niebieskiej Karty B – (zaleca się osobiste przekazanie dokumentu, jeśli jest to niemożliwe można to zrobić korespondencyjnie),</w:t>
      </w:r>
    </w:p>
    <w:p w:rsidR="0093319B" w:rsidRPr="0093319B" w:rsidRDefault="0093319B" w:rsidP="0093319B">
      <w:pPr>
        <w:numPr>
          <w:ilvl w:val="0"/>
          <w:numId w:val="36"/>
        </w:numPr>
        <w:spacing w:before="75" w:after="75"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 przypadku, gdy osobą doznającą przemocy jest dziecko – kartę B należy przekazać osobie zgłaszającej lub dorosłemu członkowi rodziny, który nie jest sprawcą przemocy.</w:t>
      </w:r>
    </w:p>
    <w:p w:rsidR="0093319B" w:rsidRPr="0093319B" w:rsidRDefault="0093319B" w:rsidP="00A907D8">
      <w:pPr>
        <w:spacing w:before="100" w:beforeAutospacing="1" w:after="100" w:afterAutospacing="1"/>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Działania interwencyjne, zawiadomienia policji lub prokuratury dokonuje osoba inicjująca procedurę Niebieskiej Karty A (dotyczy to sytuacji nagłych, w których występuje z</w:t>
      </w:r>
      <w:r w:rsidR="00937FC5">
        <w:rPr>
          <w:rFonts w:ascii="Times New Roman" w:eastAsia="Arial Unicode MS" w:hAnsi="Times New Roman" w:cs="Times New Roman"/>
          <w:color w:val="000000"/>
          <w:sz w:val="24"/>
          <w:szCs w:val="24"/>
          <w:lang w:eastAsia="pl-PL"/>
        </w:rPr>
        <w:t>agrożenie życia lub/i zdrowia).</w:t>
      </w:r>
    </w:p>
    <w:p w:rsidR="0093319B" w:rsidRPr="0093319B" w:rsidRDefault="0093319B" w:rsidP="00A907D8">
      <w:pPr>
        <w:spacing w:before="100" w:beforeAutospacing="1" w:after="100" w:afterAutospacing="1"/>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Po wypełnieniu Niebieskiej Karty A należy w ciągu 7 dni przekazać ją przewodniczącemu Zespołu Interdyscyplinarnego wraz z wnioskiem o powołanie grupy roboczej. Przewodniczący Zespołu Interdyscyplinarnego powiadamia w ciągu trzech dni członków grupy roboczej, która rozpoczyna działania pomocowe na rzecz indywidualnego przypadku.</w:t>
      </w:r>
    </w:p>
    <w:p w:rsidR="0093319B" w:rsidRPr="0093319B" w:rsidRDefault="0093319B" w:rsidP="0093319B">
      <w:pPr>
        <w:spacing w:before="100" w:beforeAutospacing="1" w:after="100" w:afterAutospacing="1"/>
        <w:ind w:firstLine="708"/>
        <w:jc w:val="both"/>
        <w:rPr>
          <w:rFonts w:ascii="Times New Roman" w:eastAsia="Arial Unicode MS" w:hAnsi="Times New Roman" w:cs="Times New Roman"/>
          <w:color w:val="000000"/>
          <w:sz w:val="24"/>
          <w:szCs w:val="24"/>
          <w:lang w:eastAsia="pl-PL"/>
        </w:rPr>
      </w:pPr>
    </w:p>
    <w:p w:rsidR="008A675F" w:rsidRDefault="008A675F"/>
    <w:sectPr w:rsidR="008A675F" w:rsidSect="006C69C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667" w:rsidRDefault="00A27667" w:rsidP="0024623B">
      <w:pPr>
        <w:spacing w:after="0" w:line="240" w:lineRule="auto"/>
      </w:pPr>
      <w:r>
        <w:separator/>
      </w:r>
    </w:p>
  </w:endnote>
  <w:endnote w:type="continuationSeparator" w:id="0">
    <w:p w:rsidR="00A27667" w:rsidRDefault="00A27667" w:rsidP="00246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719"/>
      <w:docPartObj>
        <w:docPartGallery w:val="Page Numbers (Bottom of Page)"/>
        <w:docPartUnique/>
      </w:docPartObj>
    </w:sdtPr>
    <w:sdtContent>
      <w:p w:rsidR="00A27667" w:rsidRDefault="003D6DBB">
        <w:pPr>
          <w:pStyle w:val="Stopka"/>
          <w:jc w:val="center"/>
        </w:pPr>
        <w:r>
          <w:fldChar w:fldCharType="begin"/>
        </w:r>
        <w:r w:rsidR="00A27667">
          <w:instrText xml:space="preserve"> PAGE   \* MERGEFORMAT </w:instrText>
        </w:r>
        <w:r>
          <w:fldChar w:fldCharType="separate"/>
        </w:r>
        <w:r w:rsidR="00A00B27">
          <w:rPr>
            <w:noProof/>
          </w:rPr>
          <w:t>11</w:t>
        </w:r>
        <w:r>
          <w:rPr>
            <w:noProof/>
          </w:rPr>
          <w:fldChar w:fldCharType="end"/>
        </w:r>
      </w:p>
    </w:sdtContent>
  </w:sdt>
  <w:p w:rsidR="00A27667" w:rsidRDefault="00A276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667" w:rsidRDefault="00A27667" w:rsidP="0024623B">
      <w:pPr>
        <w:spacing w:after="0" w:line="240" w:lineRule="auto"/>
      </w:pPr>
      <w:r>
        <w:separator/>
      </w:r>
    </w:p>
  </w:footnote>
  <w:footnote w:type="continuationSeparator" w:id="0">
    <w:p w:rsidR="00A27667" w:rsidRDefault="00A27667" w:rsidP="00246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5BC"/>
    <w:multiLevelType w:val="hybridMultilevel"/>
    <w:tmpl w:val="24960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C13C4"/>
    <w:multiLevelType w:val="hybridMultilevel"/>
    <w:tmpl w:val="82B4CA18"/>
    <w:lvl w:ilvl="0" w:tplc="420C584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B192A"/>
    <w:multiLevelType w:val="hybridMultilevel"/>
    <w:tmpl w:val="0DBE98C6"/>
    <w:lvl w:ilvl="0" w:tplc="6430DBE4">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46F14"/>
    <w:multiLevelType w:val="hybridMultilevel"/>
    <w:tmpl w:val="69403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2906C8"/>
    <w:multiLevelType w:val="multilevel"/>
    <w:tmpl w:val="D3BE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14CAB"/>
    <w:multiLevelType w:val="hybridMultilevel"/>
    <w:tmpl w:val="1EE2047A"/>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nsid w:val="0D7A378A"/>
    <w:multiLevelType w:val="hybridMultilevel"/>
    <w:tmpl w:val="ABE28E82"/>
    <w:lvl w:ilvl="0" w:tplc="F4C61B1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934548"/>
    <w:multiLevelType w:val="hybridMultilevel"/>
    <w:tmpl w:val="E878E58E"/>
    <w:lvl w:ilvl="0" w:tplc="100A9D18">
      <w:start w:val="1"/>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2F2ED1"/>
    <w:multiLevelType w:val="hybridMultilevel"/>
    <w:tmpl w:val="7E2283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9E2BA2"/>
    <w:multiLevelType w:val="hybridMultilevel"/>
    <w:tmpl w:val="5BE4C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376BF3"/>
    <w:multiLevelType w:val="hybridMultilevel"/>
    <w:tmpl w:val="448E87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5C447D"/>
    <w:multiLevelType w:val="hybridMultilevel"/>
    <w:tmpl w:val="4FBC3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E38BC"/>
    <w:multiLevelType w:val="hybridMultilevel"/>
    <w:tmpl w:val="76924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7E15FE"/>
    <w:multiLevelType w:val="hybridMultilevel"/>
    <w:tmpl w:val="54AC9C04"/>
    <w:lvl w:ilvl="0" w:tplc="7FC62E30">
      <w:start w:val="8"/>
      <w:numFmt w:val="upperRoman"/>
      <w:lvlText w:val="%1."/>
      <w:lvlJc w:val="right"/>
      <w:pPr>
        <w:ind w:left="765" w:hanging="360"/>
      </w:pPr>
      <w:rPr>
        <w:rFonts w:hint="default"/>
      </w:rPr>
    </w:lvl>
    <w:lvl w:ilvl="1" w:tplc="D17638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C94D96"/>
    <w:multiLevelType w:val="hybridMultilevel"/>
    <w:tmpl w:val="531CDC34"/>
    <w:lvl w:ilvl="0" w:tplc="9F5AEC6A">
      <w:start w:val="2"/>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A079DB"/>
    <w:multiLevelType w:val="hybridMultilevel"/>
    <w:tmpl w:val="52700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162AE3"/>
    <w:multiLevelType w:val="hybridMultilevel"/>
    <w:tmpl w:val="A9A84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797D4A"/>
    <w:multiLevelType w:val="hybridMultilevel"/>
    <w:tmpl w:val="B4A84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1B5EA5"/>
    <w:multiLevelType w:val="hybridMultilevel"/>
    <w:tmpl w:val="6F941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6C6E25"/>
    <w:multiLevelType w:val="multilevel"/>
    <w:tmpl w:val="D7F8DC1C"/>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9D4E27"/>
    <w:multiLevelType w:val="hybridMultilevel"/>
    <w:tmpl w:val="0740A640"/>
    <w:lvl w:ilvl="0" w:tplc="FAD2DC34">
      <w:start w:val="3"/>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0D675E"/>
    <w:multiLevelType w:val="hybridMultilevel"/>
    <w:tmpl w:val="B88C7C1E"/>
    <w:lvl w:ilvl="0" w:tplc="B0DEA702">
      <w:start w:val="6"/>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D17795"/>
    <w:multiLevelType w:val="hybridMultilevel"/>
    <w:tmpl w:val="E2D24A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74F6FB2"/>
    <w:multiLevelType w:val="hybridMultilevel"/>
    <w:tmpl w:val="9ED005E6"/>
    <w:lvl w:ilvl="0" w:tplc="FFFFFFFF">
      <w:start w:val="2"/>
      <w:numFmt w:val="bullet"/>
      <w:lvlText w:val="-"/>
      <w:lvlJc w:val="left"/>
      <w:pPr>
        <w:ind w:left="1140" w:hanging="360"/>
      </w:pPr>
      <w:rPr>
        <w:rFonts w:ascii="Times New Roman" w:eastAsia="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4">
    <w:nsid w:val="4BD613A7"/>
    <w:multiLevelType w:val="hybridMultilevel"/>
    <w:tmpl w:val="2A9AB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836FB1"/>
    <w:multiLevelType w:val="hybridMultilevel"/>
    <w:tmpl w:val="63321570"/>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6">
    <w:nsid w:val="4FC04FF2"/>
    <w:multiLevelType w:val="multilevel"/>
    <w:tmpl w:val="63E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6727D5"/>
    <w:multiLevelType w:val="hybridMultilevel"/>
    <w:tmpl w:val="7DA83C4A"/>
    <w:lvl w:ilvl="0" w:tplc="FFFFFFFF">
      <w:start w:val="2"/>
      <w:numFmt w:val="bullet"/>
      <w:lvlText w:val="-"/>
      <w:lvlJc w:val="left"/>
      <w:pPr>
        <w:ind w:left="1140" w:hanging="360"/>
      </w:pPr>
      <w:rPr>
        <w:rFonts w:ascii="Times New Roman" w:eastAsia="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
    <w:nsid w:val="522B7FD0"/>
    <w:multiLevelType w:val="hybridMultilevel"/>
    <w:tmpl w:val="3A3A31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6A609E"/>
    <w:multiLevelType w:val="hybridMultilevel"/>
    <w:tmpl w:val="A0CE7006"/>
    <w:lvl w:ilvl="0" w:tplc="FF040622">
      <w:start w:val="5"/>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B5151D"/>
    <w:multiLevelType w:val="hybridMultilevel"/>
    <w:tmpl w:val="66C4F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403A7E"/>
    <w:multiLevelType w:val="hybridMultilevel"/>
    <w:tmpl w:val="40F442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53555"/>
    <w:multiLevelType w:val="hybridMultilevel"/>
    <w:tmpl w:val="59AECED4"/>
    <w:lvl w:ilvl="0" w:tplc="141CFCCE">
      <w:start w:val="1"/>
      <w:numFmt w:val="bullet"/>
      <w:lvlText w:val=""/>
      <w:lvlJc w:val="left"/>
      <w:pPr>
        <w:tabs>
          <w:tab w:val="num" w:pos="720"/>
        </w:tabs>
        <w:ind w:left="720" w:hanging="360"/>
      </w:pPr>
      <w:rPr>
        <w:rFonts w:ascii="Symbol" w:hAnsi="Symbol" w:hint="default"/>
        <w:sz w:val="20"/>
      </w:rPr>
    </w:lvl>
    <w:lvl w:ilvl="1" w:tplc="3208D922" w:tentative="1">
      <w:start w:val="1"/>
      <w:numFmt w:val="bullet"/>
      <w:lvlText w:val="o"/>
      <w:lvlJc w:val="left"/>
      <w:pPr>
        <w:tabs>
          <w:tab w:val="num" w:pos="1440"/>
        </w:tabs>
        <w:ind w:left="1440" w:hanging="360"/>
      </w:pPr>
      <w:rPr>
        <w:rFonts w:ascii="Courier New" w:hAnsi="Courier New" w:hint="default"/>
        <w:sz w:val="20"/>
      </w:rPr>
    </w:lvl>
    <w:lvl w:ilvl="2" w:tplc="77E29682" w:tentative="1">
      <w:start w:val="1"/>
      <w:numFmt w:val="bullet"/>
      <w:lvlText w:val=""/>
      <w:lvlJc w:val="left"/>
      <w:pPr>
        <w:tabs>
          <w:tab w:val="num" w:pos="2160"/>
        </w:tabs>
        <w:ind w:left="2160" w:hanging="360"/>
      </w:pPr>
      <w:rPr>
        <w:rFonts w:ascii="Wingdings" w:hAnsi="Wingdings" w:hint="default"/>
        <w:sz w:val="20"/>
      </w:rPr>
    </w:lvl>
    <w:lvl w:ilvl="3" w:tplc="A66AC864" w:tentative="1">
      <w:start w:val="1"/>
      <w:numFmt w:val="bullet"/>
      <w:lvlText w:val=""/>
      <w:lvlJc w:val="left"/>
      <w:pPr>
        <w:tabs>
          <w:tab w:val="num" w:pos="2880"/>
        </w:tabs>
        <w:ind w:left="2880" w:hanging="360"/>
      </w:pPr>
      <w:rPr>
        <w:rFonts w:ascii="Wingdings" w:hAnsi="Wingdings" w:hint="default"/>
        <w:sz w:val="20"/>
      </w:rPr>
    </w:lvl>
    <w:lvl w:ilvl="4" w:tplc="35D8E8AC" w:tentative="1">
      <w:start w:val="1"/>
      <w:numFmt w:val="bullet"/>
      <w:lvlText w:val=""/>
      <w:lvlJc w:val="left"/>
      <w:pPr>
        <w:tabs>
          <w:tab w:val="num" w:pos="3600"/>
        </w:tabs>
        <w:ind w:left="3600" w:hanging="360"/>
      </w:pPr>
      <w:rPr>
        <w:rFonts w:ascii="Wingdings" w:hAnsi="Wingdings" w:hint="default"/>
        <w:sz w:val="20"/>
      </w:rPr>
    </w:lvl>
    <w:lvl w:ilvl="5" w:tplc="9FA2B37E" w:tentative="1">
      <w:start w:val="1"/>
      <w:numFmt w:val="bullet"/>
      <w:lvlText w:val=""/>
      <w:lvlJc w:val="left"/>
      <w:pPr>
        <w:tabs>
          <w:tab w:val="num" w:pos="4320"/>
        </w:tabs>
        <w:ind w:left="4320" w:hanging="360"/>
      </w:pPr>
      <w:rPr>
        <w:rFonts w:ascii="Wingdings" w:hAnsi="Wingdings" w:hint="default"/>
        <w:sz w:val="20"/>
      </w:rPr>
    </w:lvl>
    <w:lvl w:ilvl="6" w:tplc="6324D208" w:tentative="1">
      <w:start w:val="1"/>
      <w:numFmt w:val="bullet"/>
      <w:lvlText w:val=""/>
      <w:lvlJc w:val="left"/>
      <w:pPr>
        <w:tabs>
          <w:tab w:val="num" w:pos="5040"/>
        </w:tabs>
        <w:ind w:left="5040" w:hanging="360"/>
      </w:pPr>
      <w:rPr>
        <w:rFonts w:ascii="Wingdings" w:hAnsi="Wingdings" w:hint="default"/>
        <w:sz w:val="20"/>
      </w:rPr>
    </w:lvl>
    <w:lvl w:ilvl="7" w:tplc="2A403EF8" w:tentative="1">
      <w:start w:val="1"/>
      <w:numFmt w:val="bullet"/>
      <w:lvlText w:val=""/>
      <w:lvlJc w:val="left"/>
      <w:pPr>
        <w:tabs>
          <w:tab w:val="num" w:pos="5760"/>
        </w:tabs>
        <w:ind w:left="5760" w:hanging="360"/>
      </w:pPr>
      <w:rPr>
        <w:rFonts w:ascii="Wingdings" w:hAnsi="Wingdings" w:hint="default"/>
        <w:sz w:val="20"/>
      </w:rPr>
    </w:lvl>
    <w:lvl w:ilvl="8" w:tplc="1066868A"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12244"/>
    <w:multiLevelType w:val="hybridMultilevel"/>
    <w:tmpl w:val="6D666BFE"/>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nsid w:val="5ECD1677"/>
    <w:multiLevelType w:val="hybridMultilevel"/>
    <w:tmpl w:val="F1062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E10EC1"/>
    <w:multiLevelType w:val="multilevel"/>
    <w:tmpl w:val="476E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776576"/>
    <w:multiLevelType w:val="hybridMultilevel"/>
    <w:tmpl w:val="512EB852"/>
    <w:lvl w:ilvl="0" w:tplc="8E04C1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5236A6"/>
    <w:multiLevelType w:val="hybridMultilevel"/>
    <w:tmpl w:val="8FF4EDB6"/>
    <w:lvl w:ilvl="0" w:tplc="77020660">
      <w:start w:val="7"/>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DA5E69"/>
    <w:multiLevelType w:val="multilevel"/>
    <w:tmpl w:val="74C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ED4CD7"/>
    <w:multiLevelType w:val="hybridMultilevel"/>
    <w:tmpl w:val="BAE0D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B60EE2"/>
    <w:multiLevelType w:val="hybridMultilevel"/>
    <w:tmpl w:val="33E42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3F3E28"/>
    <w:multiLevelType w:val="hybridMultilevel"/>
    <w:tmpl w:val="79BA4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4450FA"/>
    <w:multiLevelType w:val="hybridMultilevel"/>
    <w:tmpl w:val="C0168C18"/>
    <w:lvl w:ilvl="0" w:tplc="0AD02BEA">
      <w:start w:val="4"/>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CC7D3C"/>
    <w:multiLevelType w:val="hybridMultilevel"/>
    <w:tmpl w:val="E7EE2518"/>
    <w:lvl w:ilvl="0" w:tplc="04150013">
      <w:start w:val="1"/>
      <w:numFmt w:val="upperRoman"/>
      <w:lvlText w:val="%1."/>
      <w:lvlJc w:val="right"/>
      <w:pPr>
        <w:ind w:left="928" w:hanging="360"/>
      </w:pPr>
    </w:lvl>
    <w:lvl w:ilvl="1" w:tplc="2C3A0864">
      <w:start w:val="1"/>
      <w:numFmt w:val="lowerLetter"/>
      <w:lvlText w:val="%2)"/>
      <w:lvlJc w:val="left"/>
      <w:pPr>
        <w:ind w:left="1485" w:hanging="360"/>
      </w:pPr>
      <w:rPr>
        <w:rFonts w:hint="default"/>
      </w:rPr>
    </w:lvl>
    <w:lvl w:ilvl="2" w:tplc="9650DEF0">
      <w:start w:val="1"/>
      <w:numFmt w:val="decimal"/>
      <w:lvlText w:val="%3."/>
      <w:lvlJc w:val="left"/>
      <w:pPr>
        <w:ind w:left="2385" w:hanging="360"/>
      </w:pPr>
      <w:rPr>
        <w:rFonts w:hint="default"/>
      </w:r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32"/>
  </w:num>
  <w:num w:numId="2">
    <w:abstractNumId w:val="26"/>
  </w:num>
  <w:num w:numId="3">
    <w:abstractNumId w:val="38"/>
  </w:num>
  <w:num w:numId="4">
    <w:abstractNumId w:val="35"/>
  </w:num>
  <w:num w:numId="5">
    <w:abstractNumId w:val="4"/>
  </w:num>
  <w:num w:numId="6">
    <w:abstractNumId w:val="43"/>
  </w:num>
  <w:num w:numId="7">
    <w:abstractNumId w:val="7"/>
  </w:num>
  <w:num w:numId="8">
    <w:abstractNumId w:val="31"/>
  </w:num>
  <w:num w:numId="9">
    <w:abstractNumId w:val="14"/>
  </w:num>
  <w:num w:numId="10">
    <w:abstractNumId w:val="33"/>
  </w:num>
  <w:num w:numId="11">
    <w:abstractNumId w:val="20"/>
  </w:num>
  <w:num w:numId="12">
    <w:abstractNumId w:val="30"/>
  </w:num>
  <w:num w:numId="13">
    <w:abstractNumId w:val="42"/>
  </w:num>
  <w:num w:numId="14">
    <w:abstractNumId w:val="5"/>
  </w:num>
  <w:num w:numId="15">
    <w:abstractNumId w:val="29"/>
  </w:num>
  <w:num w:numId="16">
    <w:abstractNumId w:val="23"/>
  </w:num>
  <w:num w:numId="17">
    <w:abstractNumId w:val="21"/>
  </w:num>
  <w:num w:numId="18">
    <w:abstractNumId w:val="27"/>
  </w:num>
  <w:num w:numId="19">
    <w:abstractNumId w:val="37"/>
  </w:num>
  <w:num w:numId="20">
    <w:abstractNumId w:val="11"/>
  </w:num>
  <w:num w:numId="21">
    <w:abstractNumId w:val="13"/>
  </w:num>
  <w:num w:numId="22">
    <w:abstractNumId w:val="12"/>
  </w:num>
  <w:num w:numId="23">
    <w:abstractNumId w:val="16"/>
  </w:num>
  <w:num w:numId="24">
    <w:abstractNumId w:val="39"/>
  </w:num>
  <w:num w:numId="25">
    <w:abstractNumId w:val="24"/>
  </w:num>
  <w:num w:numId="26">
    <w:abstractNumId w:val="9"/>
  </w:num>
  <w:num w:numId="27">
    <w:abstractNumId w:val="17"/>
  </w:num>
  <w:num w:numId="28">
    <w:abstractNumId w:val="40"/>
  </w:num>
  <w:num w:numId="29">
    <w:abstractNumId w:val="0"/>
  </w:num>
  <w:num w:numId="30">
    <w:abstractNumId w:val="34"/>
  </w:num>
  <w:num w:numId="31">
    <w:abstractNumId w:val="41"/>
  </w:num>
  <w:num w:numId="32">
    <w:abstractNumId w:val="1"/>
  </w:num>
  <w:num w:numId="33">
    <w:abstractNumId w:val="36"/>
  </w:num>
  <w:num w:numId="34">
    <w:abstractNumId w:val="2"/>
  </w:num>
  <w:num w:numId="35">
    <w:abstractNumId w:val="19"/>
  </w:num>
  <w:num w:numId="36">
    <w:abstractNumId w:val="25"/>
  </w:num>
  <w:num w:numId="37">
    <w:abstractNumId w:val="8"/>
  </w:num>
  <w:num w:numId="38">
    <w:abstractNumId w:val="3"/>
  </w:num>
  <w:num w:numId="39">
    <w:abstractNumId w:val="10"/>
  </w:num>
  <w:num w:numId="40">
    <w:abstractNumId w:val="22"/>
  </w:num>
  <w:num w:numId="41">
    <w:abstractNumId w:val="28"/>
  </w:num>
  <w:num w:numId="42">
    <w:abstractNumId w:val="18"/>
  </w:num>
  <w:num w:numId="43">
    <w:abstractNumId w:val="15"/>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3319B"/>
    <w:rsid w:val="00222C64"/>
    <w:rsid w:val="0024623B"/>
    <w:rsid w:val="00272B56"/>
    <w:rsid w:val="003149D2"/>
    <w:rsid w:val="003D1E3A"/>
    <w:rsid w:val="003D1EF1"/>
    <w:rsid w:val="003D6DBB"/>
    <w:rsid w:val="00471C9B"/>
    <w:rsid w:val="00486E9F"/>
    <w:rsid w:val="004F4F8D"/>
    <w:rsid w:val="005A27EB"/>
    <w:rsid w:val="006C69C6"/>
    <w:rsid w:val="007A5622"/>
    <w:rsid w:val="008A675F"/>
    <w:rsid w:val="0093319B"/>
    <w:rsid w:val="00937FC5"/>
    <w:rsid w:val="00950F56"/>
    <w:rsid w:val="00A00B27"/>
    <w:rsid w:val="00A0469F"/>
    <w:rsid w:val="00A27667"/>
    <w:rsid w:val="00A907D8"/>
    <w:rsid w:val="00B028D7"/>
    <w:rsid w:val="00B0471B"/>
    <w:rsid w:val="00C47661"/>
    <w:rsid w:val="00DB6DFF"/>
    <w:rsid w:val="00E3614F"/>
    <w:rsid w:val="00EB34DB"/>
    <w:rsid w:val="00F43C60"/>
    <w:rsid w:val="00FA75A3"/>
    <w:rsid w:val="00FC2721"/>
    <w:rsid w:val="00FF3D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6D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07D8"/>
    <w:pPr>
      <w:ind w:left="720"/>
      <w:contextualSpacing/>
    </w:pPr>
  </w:style>
  <w:style w:type="paragraph" w:styleId="Nagwek">
    <w:name w:val="header"/>
    <w:basedOn w:val="Normalny"/>
    <w:link w:val="NagwekZnak"/>
    <w:uiPriority w:val="99"/>
    <w:semiHidden/>
    <w:unhideWhenUsed/>
    <w:rsid w:val="002462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23B"/>
  </w:style>
  <w:style w:type="paragraph" w:styleId="Stopka">
    <w:name w:val="footer"/>
    <w:basedOn w:val="Normalny"/>
    <w:link w:val="StopkaZnak"/>
    <w:uiPriority w:val="99"/>
    <w:unhideWhenUsed/>
    <w:rsid w:val="00246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23B"/>
  </w:style>
  <w:style w:type="paragraph" w:styleId="Tekstdymka">
    <w:name w:val="Balloon Text"/>
    <w:basedOn w:val="Normalny"/>
    <w:link w:val="TekstdymkaZnak"/>
    <w:uiPriority w:val="99"/>
    <w:semiHidden/>
    <w:unhideWhenUsed/>
    <w:rsid w:val="003D1E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1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07D8"/>
    <w:pPr>
      <w:ind w:left="720"/>
      <w:contextualSpacing/>
    </w:pPr>
  </w:style>
  <w:style w:type="paragraph" w:styleId="Nagwek">
    <w:name w:val="header"/>
    <w:basedOn w:val="Normalny"/>
    <w:link w:val="NagwekZnak"/>
    <w:uiPriority w:val="99"/>
    <w:semiHidden/>
    <w:unhideWhenUsed/>
    <w:rsid w:val="002462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23B"/>
  </w:style>
  <w:style w:type="paragraph" w:styleId="Stopka">
    <w:name w:val="footer"/>
    <w:basedOn w:val="Normalny"/>
    <w:link w:val="StopkaZnak"/>
    <w:uiPriority w:val="99"/>
    <w:unhideWhenUsed/>
    <w:rsid w:val="00246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23B"/>
  </w:style>
  <w:style w:type="paragraph" w:styleId="Tekstdymka">
    <w:name w:val="Balloon Text"/>
    <w:basedOn w:val="Normalny"/>
    <w:link w:val="TekstdymkaZnak"/>
    <w:uiPriority w:val="99"/>
    <w:semiHidden/>
    <w:unhideWhenUsed/>
    <w:rsid w:val="003D1E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1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n.gov.pl/oswiata/archiw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3621</Words>
  <Characters>21729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Kłosowska-Hilscher</dc:creator>
  <cp:lastModifiedBy>arleta.marchlewska</cp:lastModifiedBy>
  <cp:revision>2</cp:revision>
  <cp:lastPrinted>2018-11-19T11:24:00Z</cp:lastPrinted>
  <dcterms:created xsi:type="dcterms:W3CDTF">2018-11-26T11:00:00Z</dcterms:created>
  <dcterms:modified xsi:type="dcterms:W3CDTF">2018-11-26T11:00:00Z</dcterms:modified>
</cp:coreProperties>
</file>