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E9" w:rsidRDefault="00FD0867">
      <w:r>
        <w:t xml:space="preserve">Ważnym osiągnięciem pracy wychowawczej, a zarazem poszerzeniem działalności I Liceum Ogólnokształcącego w Szubinie, było utworzenie w marcu 2003 roku </w:t>
      </w:r>
      <w:r>
        <w:rPr>
          <w:rStyle w:val="Pogrubienie"/>
        </w:rPr>
        <w:t>Szkolnego Klubu Wolontariusza</w:t>
      </w:r>
      <w:r>
        <w:t>.</w:t>
      </w:r>
    </w:p>
    <w:p w:rsidR="00FD0867" w:rsidRDefault="00FD0867" w:rsidP="00FD0867">
      <w:pPr>
        <w:pStyle w:val="NormalnyWeb"/>
      </w:pPr>
      <w:r>
        <w:t xml:space="preserve">Inicjatorkami jego powstania były </w:t>
      </w:r>
      <w:r>
        <w:rPr>
          <w:rStyle w:val="Pogrubienie"/>
        </w:rPr>
        <w:t xml:space="preserve">Elżbieta </w:t>
      </w:r>
      <w:proofErr w:type="spellStart"/>
      <w:r>
        <w:rPr>
          <w:rStyle w:val="Pogrubienie"/>
        </w:rPr>
        <w:t>Kłosowska-Hilscher</w:t>
      </w:r>
      <w:proofErr w:type="spellEnd"/>
      <w:r>
        <w:t xml:space="preserve"> (pedagog szkolny) i</w:t>
      </w:r>
      <w:r>
        <w:rPr>
          <w:rStyle w:val="Pogrubienie"/>
        </w:rPr>
        <w:t xml:space="preserve"> Ewa Mieczkowska-Szczekot</w:t>
      </w:r>
      <w:r>
        <w:t xml:space="preserve"> (nauczycielka matematyki). Przez kilkanaście lat swojej działalności klub zrzeszał łącznie 95 wolontariuszy.</w:t>
      </w:r>
    </w:p>
    <w:p w:rsidR="00FD0867" w:rsidRDefault="00FD0867" w:rsidP="00FD0867">
      <w:pPr>
        <w:pStyle w:val="NormalnyWeb"/>
      </w:pPr>
      <w:r>
        <w:t>Celem Klubu Wolontariusza jest niesienie przez licealistów bezinteresownej pomocy niepełnosprawnym dzieciom i młodzieży.</w:t>
      </w:r>
    </w:p>
    <w:p w:rsidR="00FD0867" w:rsidRDefault="00FD0867" w:rsidP="00FD0867">
      <w:pPr>
        <w:pStyle w:val="NormalnyWeb"/>
      </w:pPr>
      <w:r>
        <w:t>Klub współpracował z Polskim Towarzystwem Walki z Kalectwem w Bydgoszczy oraz Powiatową Poradnią Psychologiczno – Pedagogiczną w Nakle nad Notecią. Efektem tej współpracy było przygotowanie wspólnych przedsięwzięć dla podopiecznych oraz organizacja szkoleń dla wolontariuszy.</w:t>
      </w:r>
    </w:p>
    <w:p w:rsidR="00FD0867" w:rsidRDefault="00FD0867" w:rsidP="00FD0867">
      <w:pPr>
        <w:pStyle w:val="NormalnyWeb"/>
      </w:pPr>
      <w:r>
        <w:t>Wolontariusze opiekowali się przede wszystkim dziećmi niepełnosprawnymi w ich domach oraz pomagali im w nauce i towarzyszyli w czasie wolnym.</w:t>
      </w:r>
    </w:p>
    <w:p w:rsidR="00FD0867" w:rsidRDefault="00FD0867" w:rsidP="00FD0867">
      <w:pPr>
        <w:pStyle w:val="NormalnyWeb"/>
      </w:pPr>
      <w:r>
        <w:t xml:space="preserve">Klub wielokrotnie brał udział w ogólnopolskich akcjach pomocy społecznej, organizowanych i realizowanej za pośrednictwem Internetu w okresie Świąt Bożego Narodzenia. Za tę działalność nasze liceum otrzymało </w:t>
      </w:r>
      <w:r>
        <w:rPr>
          <w:rStyle w:val="Uwydatnienie"/>
        </w:rPr>
        <w:t>Certyfikat Szkoły Zaangażowanej Społecznie.</w:t>
      </w:r>
    </w:p>
    <w:p w:rsidR="00FD0867" w:rsidRDefault="00FD0867" w:rsidP="00FD0867">
      <w:pPr>
        <w:pStyle w:val="NormalnyWeb"/>
      </w:pPr>
      <w:r>
        <w:t>W maju 2004 roku Klub wziął udział w konkursie grantowym Fundacji Stefana Batorego „Kolorowa Akademia”. Projekt okazał się innowacyjny i Klub otrzymał grant na realizację projektu „Przyjazna dłoń”. Był on realizowany do czerwca 2006 roku.</w:t>
      </w:r>
    </w:p>
    <w:p w:rsidR="00FD0867" w:rsidRDefault="00FD0867" w:rsidP="00FD0867">
      <w:pPr>
        <w:pStyle w:val="NormalnyWeb"/>
      </w:pPr>
      <w:r>
        <w:t>Zrealizowano również pomysł utworzenia biblioteczki Akcji Katolickiej działającej przy parafii Świętego Andrzeja Boboli w Szubinie oraz koleżeńskiej pomocy udzielanej przez wolontariuszy rówieśnikom w szkole.</w:t>
      </w:r>
    </w:p>
    <w:p w:rsidR="00FD0867" w:rsidRDefault="00FD0867" w:rsidP="00FD0867">
      <w:pPr>
        <w:pStyle w:val="NormalnyWeb"/>
      </w:pPr>
      <w:r>
        <w:t> </w:t>
      </w:r>
    </w:p>
    <w:p w:rsidR="00FD0867" w:rsidRDefault="00FD0867"/>
    <w:sectPr w:rsidR="00FD0867" w:rsidSect="00F34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0867"/>
    <w:rsid w:val="00F342E9"/>
    <w:rsid w:val="00FD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086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D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D08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arleta.marchlewska</dc:creator>
  <cp:lastModifiedBy>arleta.marchlewska</cp:lastModifiedBy>
  <cp:revision>1</cp:revision>
  <dcterms:created xsi:type="dcterms:W3CDTF">2020-02-20T13:22:00Z</dcterms:created>
  <dcterms:modified xsi:type="dcterms:W3CDTF">2020-02-20T13:24:00Z</dcterms:modified>
</cp:coreProperties>
</file>